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CE" w:rsidRDefault="00FF09CE" w:rsidP="00FF09CE">
      <w:pPr>
        <w:autoSpaceDE w:val="0"/>
        <w:autoSpaceDN w:val="0"/>
        <w:adjustRightInd w:val="0"/>
        <w:spacing w:after="0" w:line="240" w:lineRule="auto"/>
        <w:rPr>
          <w:noProof/>
          <w:lang w:val="en-US" w:eastAsia="ru-RU"/>
        </w:rPr>
      </w:pPr>
      <w:r w:rsidRPr="008B5EC3">
        <w:rPr>
          <w:noProof/>
          <w:lang w:eastAsia="ru-RU"/>
        </w:rPr>
        <w:drawing>
          <wp:inline distT="0" distB="0" distL="0" distR="0">
            <wp:extent cx="9248775" cy="6334125"/>
            <wp:effectExtent l="0" t="0" r="9525" b="9525"/>
            <wp:docPr id="1" name="Рисунок 1" descr="Описание: C:\Users\User\Pictures\2021-11-21 лист1\лис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Pictures\2021-11-21 лист1\лист1 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48775" cy="6334125"/>
                    </a:xfrm>
                    <a:prstGeom prst="rect">
                      <a:avLst/>
                    </a:prstGeom>
                    <a:noFill/>
                    <a:ln>
                      <a:noFill/>
                    </a:ln>
                  </pic:spPr>
                </pic:pic>
              </a:graphicData>
            </a:graphic>
          </wp:inline>
        </w:drawing>
      </w:r>
    </w:p>
    <w:p w:rsidR="00FF09CE" w:rsidRPr="00743C9A" w:rsidRDefault="00FF09CE" w:rsidP="00FF09CE">
      <w:pPr>
        <w:spacing w:after="0" w:line="240" w:lineRule="auto"/>
        <w:jc w:val="center"/>
        <w:rPr>
          <w:rFonts w:ascii="Times New Roman" w:hAnsi="Times New Roman"/>
          <w:color w:val="000000"/>
          <w:sz w:val="24"/>
          <w:szCs w:val="24"/>
          <w:lang w:eastAsia="ru-RU"/>
        </w:rPr>
      </w:pPr>
      <w:r w:rsidRPr="00743C9A">
        <w:rPr>
          <w:rFonts w:ascii="Times New Roman" w:hAnsi="Times New Roman"/>
          <w:b/>
          <w:sz w:val="24"/>
          <w:szCs w:val="24"/>
          <w:lang w:eastAsia="ru-RU"/>
        </w:rPr>
        <w:lastRenderedPageBreak/>
        <w:t>РУССКИЙ ЯЗЫК</w:t>
      </w: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ПОЯСНИТЕЛЬНАЯ ЗАПИСКА</w:t>
      </w:r>
    </w:p>
    <w:p w:rsidR="00FF09CE" w:rsidRPr="00743C9A" w:rsidRDefault="00FF09CE" w:rsidP="00FF09CE">
      <w:pPr>
        <w:shd w:val="clear" w:color="auto" w:fill="FFFFFF"/>
        <w:spacing w:before="100" w:beforeAutospacing="1" w:after="100" w:afterAutospacing="1" w:line="240" w:lineRule="auto"/>
        <w:ind w:firstLine="708"/>
        <w:jc w:val="both"/>
        <w:rPr>
          <w:rFonts w:ascii="Times New Roman" w:hAnsi="Times New Roman"/>
          <w:sz w:val="24"/>
          <w:szCs w:val="24"/>
          <w:lang w:val="tt-RU" w:eastAsia="ru-RU"/>
        </w:rPr>
      </w:pPr>
      <w:r w:rsidRPr="00743C9A">
        <w:rPr>
          <w:rFonts w:ascii="Times New Roman" w:hAnsi="Times New Roman"/>
          <w:sz w:val="24"/>
          <w:szCs w:val="24"/>
          <w:lang w:eastAsia="ru-RU"/>
        </w:rPr>
        <w:t>Рабочая программа по учебному предмету «Русский язык» составлена на основании следующих нормативно-правовых документов:</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w:t>
      </w:r>
      <w:r w:rsidRPr="00743C9A">
        <w:rPr>
          <w:rFonts w:ascii="Times New Roman" w:hAnsi="Times New Roman"/>
          <w:color w:val="000000"/>
          <w:sz w:val="24"/>
          <w:szCs w:val="24"/>
          <w:shd w:val="clear" w:color="auto" w:fill="FFFFFF"/>
          <w:lang w:val="tt-RU" w:eastAsia="ru-RU"/>
        </w:rPr>
        <w:t xml:space="preserve"> </w:t>
      </w:r>
      <w:r w:rsidRPr="00743C9A">
        <w:rPr>
          <w:rFonts w:ascii="Times New Roman" w:hAnsi="Times New Roman"/>
          <w:color w:val="000000"/>
          <w:sz w:val="24"/>
          <w:szCs w:val="24"/>
          <w:shd w:val="clear" w:color="auto" w:fill="FFFFFF"/>
          <w:lang w:eastAsia="ru-RU"/>
        </w:rPr>
        <w:t xml:space="preserve">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  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eastAsia="ru-RU"/>
        </w:rPr>
        <w:t xml:space="preserve">         </w:t>
      </w:r>
      <w:r w:rsidRPr="00743C9A">
        <w:rPr>
          <w:rFonts w:ascii="Times New Roman" w:hAnsi="Times New Roman"/>
          <w:color w:val="000000"/>
          <w:sz w:val="24"/>
          <w:szCs w:val="24"/>
          <w:lang w:val="tt-RU" w:eastAsia="ru-RU"/>
        </w:rPr>
        <w:t xml:space="preserve">   </w:t>
      </w:r>
      <w:r w:rsidRPr="00743C9A">
        <w:rPr>
          <w:rFonts w:ascii="Times New Roman" w:hAnsi="Times New Roman"/>
          <w:sz w:val="24"/>
          <w:szCs w:val="24"/>
          <w:lang w:val="tt-RU" w:eastAsia="ru-RU"/>
        </w:rPr>
        <w:t xml:space="preserve">6 </w:t>
      </w:r>
      <w:r w:rsidRPr="00743C9A">
        <w:rPr>
          <w:rFonts w:ascii="Times New Roman" w:hAnsi="Times New Roman"/>
          <w:sz w:val="24"/>
          <w:szCs w:val="24"/>
          <w:lang w:eastAsia="ru-RU"/>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hAnsi="Times New Roman"/>
          <w:sz w:val="24"/>
          <w:szCs w:val="24"/>
          <w:lang w:eastAsia="ru-RU"/>
        </w:rPr>
        <w:t xml:space="preserve">   </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Программа ориентирована на</w:t>
      </w:r>
      <w:r w:rsidRPr="00743C9A">
        <w:rPr>
          <w:rFonts w:ascii="Times New Roman" w:hAnsi="Times New Roman"/>
          <w:sz w:val="24"/>
          <w:szCs w:val="24"/>
          <w:lang w:val="tt-RU" w:eastAsia="ru-RU"/>
        </w:rPr>
        <w:t xml:space="preserve"> </w:t>
      </w:r>
      <w:r w:rsidRPr="00743C9A">
        <w:rPr>
          <w:rFonts w:ascii="Times New Roman" w:eastAsia="Arial" w:hAnsi="Times New Roman"/>
          <w:bCs/>
          <w:sz w:val="24"/>
          <w:szCs w:val="24"/>
          <w:lang w:val="tt-RU" w:eastAsia="ru-RU"/>
        </w:rPr>
        <w:t xml:space="preserve">учебник </w:t>
      </w:r>
      <w:r w:rsidRPr="00743C9A">
        <w:rPr>
          <w:rFonts w:ascii="Times New Roman" w:eastAsia="Arial" w:hAnsi="Times New Roman"/>
          <w:bCs/>
          <w:sz w:val="24"/>
          <w:szCs w:val="24"/>
          <w:lang w:eastAsia="ru-RU"/>
        </w:rPr>
        <w:t xml:space="preserve">«Русский язык», 3 класса для общеобразовательных организаций, реализующих адаптированные основные общеобразовательные программы. В 2-х ч.. Авторы: Э. В. Якубовская,  Я. В. Коршунова.  – М.: </w:t>
      </w:r>
      <w:bookmarkStart w:id="0" w:name="bookmark201"/>
      <w:r w:rsidRPr="00743C9A">
        <w:rPr>
          <w:rFonts w:ascii="Times New Roman" w:eastAsia="Arial" w:hAnsi="Times New Roman"/>
          <w:bCs/>
          <w:sz w:val="24"/>
          <w:szCs w:val="24"/>
          <w:lang w:eastAsia="ru-RU"/>
        </w:rPr>
        <w:t xml:space="preserve">«Просвещение», 2019 г.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hAnsi="Times New Roman"/>
          <w:sz w:val="24"/>
          <w:szCs w:val="24"/>
          <w:lang w:val="tt-RU" w:eastAsia="ru-RU"/>
        </w:rPr>
      </w:pPr>
      <w:r w:rsidRPr="00743C9A">
        <w:rPr>
          <w:rFonts w:ascii="Times New Roman" w:eastAsia="Arial" w:hAnsi="Times New Roman"/>
          <w:bCs/>
          <w:sz w:val="24"/>
          <w:szCs w:val="24"/>
          <w:lang w:eastAsia="ru-RU"/>
        </w:rPr>
        <w:t xml:space="preserve">                                                           </w:t>
      </w:r>
      <w:r w:rsidRPr="00743C9A">
        <w:rPr>
          <w:rFonts w:ascii="Times New Roman" w:eastAsia="Arial" w:hAnsi="Times New Roman"/>
          <w:b/>
          <w:sz w:val="24"/>
          <w:szCs w:val="24"/>
          <w:lang w:eastAsia="ru-RU" w:bidi="ru-RU"/>
        </w:rPr>
        <w:t>Содержание учебного курса «Русский язык» во 2-4 классах</w:t>
      </w:r>
      <w:bookmarkEnd w:id="0"/>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Обучение русскому языку детей с интеллектуальными нарушениями предполагает формирование у них коммуникативно-речевых умений, владение которыми в дальнейшем поможет выпускникам школы максимально реализоваться в самостоятельной жизни, занять адекватное положение в обществе.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Содержание учебного курса построено с учётом особенностей познавательной деятельности детей. Концентрическое расположение материала, когда одна и та же тема изучается в течение нескольких лет, создаёт условия для постепенного наращивания сведений по теме, для постоянного повторения пройденного и отработки необходимых умений.</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Курс обучения русскому языку нацелен на решение следующих образовательных, воспитательных и коррекционных задач:</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формирование у учащихся интереса к языку и первоначальные языковые обобщения;</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совершенствование устной речи учащихся на уровне всех языковых единиц: закрепление правильного произношения звуков, работа над словообразованием и словоизменением, уточнение и обогащение словаря, отработка разных по структуре предложений, развитие связной устной речи;</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обучение аккуратному и грамотному письму с применением изученных орфографических правил;</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развитие умения пользоваться речью, подбирая для этого необходимый словарь, соблюдая правильность построения предложений;</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lastRenderedPageBreak/>
        <w:t>знакомство детей со связной письменной речью как видом общения и формирование у них первоначальных умений в письменных высказываниях;</w:t>
      </w:r>
    </w:p>
    <w:p w:rsidR="00FF09CE" w:rsidRPr="00743C9A" w:rsidRDefault="00FF09CE" w:rsidP="00FF09CE">
      <w:pPr>
        <w:numPr>
          <w:ilvl w:val="0"/>
          <w:numId w:val="2"/>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осуществление нравственного, эстетического и экологического воспитания школьников.</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Программа включает следующие разделы</w:t>
      </w:r>
      <w:r w:rsidRPr="00743C9A">
        <w:rPr>
          <w:rFonts w:ascii="Times New Roman" w:eastAsia="Arial" w:hAnsi="Times New Roman"/>
          <w:b/>
          <w:sz w:val="24"/>
          <w:szCs w:val="24"/>
          <w:lang w:eastAsia="ru-RU" w:bidi="ru-RU"/>
        </w:rPr>
        <w:t>: «Звуки и буквы», «Слово», «Предложение», «Письмо и чистописание», «Связная письменная речь».</w:t>
      </w:r>
    </w:p>
    <w:p w:rsidR="00FF09CE" w:rsidRPr="00743C9A" w:rsidRDefault="00FF09CE" w:rsidP="00FF09CE">
      <w:pPr>
        <w:spacing w:after="0" w:line="240" w:lineRule="auto"/>
        <w:jc w:val="both"/>
        <w:rPr>
          <w:rFonts w:ascii="Times New Roman" w:eastAsia="Arial" w:hAnsi="Times New Roman"/>
          <w:b/>
          <w:sz w:val="24"/>
          <w:szCs w:val="24"/>
          <w:lang w:eastAsia="ru-RU" w:bidi="ru-RU"/>
        </w:rPr>
      </w:pPr>
      <w:r w:rsidRPr="00743C9A">
        <w:rPr>
          <w:rFonts w:ascii="Times New Roman" w:eastAsia="Arial" w:hAnsi="Times New Roman"/>
          <w:b/>
          <w:sz w:val="24"/>
          <w:szCs w:val="24"/>
          <w:lang w:eastAsia="ru-RU" w:bidi="ru-RU"/>
        </w:rPr>
        <w:t>Звуки и буквы</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Порядок слов в русской азбуке. Алфавит. Расположение в алфавитном порядке фамилий учеников класса. Знакомство со «Школьным орфографическим словарём».</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Непроверяемые гласные и согласные в слове. Наблюдение за единообразным написанием и запоминание их написания в группе слов- «родственников». Восстановление в памяти слов из словаря, изученных в предыдущих классах, нахождение их в орфографическом словаре.</w:t>
      </w:r>
    </w:p>
    <w:p w:rsidR="00FF09CE" w:rsidRPr="00743C9A" w:rsidRDefault="00FF09CE" w:rsidP="00FF09CE">
      <w:pPr>
        <w:numPr>
          <w:ilvl w:val="0"/>
          <w:numId w:val="3"/>
        </w:num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класс</w:t>
      </w:r>
    </w:p>
    <w:p w:rsidR="00FF09CE" w:rsidRPr="00743C9A" w:rsidRDefault="00FF09CE" w:rsidP="00FF09CE">
      <w:pPr>
        <w:spacing w:after="0" w:line="240" w:lineRule="auto"/>
        <w:jc w:val="both"/>
        <w:rPr>
          <w:rFonts w:ascii="Times New Roman" w:eastAsia="Arial" w:hAnsi="Times New Roman"/>
          <w:i/>
          <w:iCs/>
          <w:sz w:val="24"/>
          <w:szCs w:val="24"/>
          <w:lang w:eastAsia="ru-RU" w:bidi="ru-RU"/>
        </w:rPr>
      </w:pPr>
      <w:r w:rsidRPr="00743C9A">
        <w:rPr>
          <w:rFonts w:ascii="Times New Roman" w:eastAsia="Arial" w:hAnsi="Times New Roman"/>
          <w:i/>
          <w:iCs/>
          <w:sz w:val="24"/>
          <w:szCs w:val="24"/>
          <w:lang w:eastAsia="ru-RU" w:bidi="ru-RU"/>
        </w:rPr>
        <w:t>Арбуз, вчера, город, дневник, дорога, завтра, класс, мебель, месяц, неделя, овощи, огород, одежда, погода, праздник, сапоги, сегодня, товарищ, учитель, яблоко (20 слов).</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Звуки гласные и согласные, их различение по наличию или отсутствию преграды. Гласные и согласные буквы. Условное обозначение гласных и согласных звуков и букв в схеме.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Чёткое произнесение звуков слова, написание которого не расходится с произношением, последовательное обозначение каждого звука в схеме. Запись слова в тетради по схеме.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Сравнение слов, отличающихся одним словом, количеством звуков, их расположением. Наглядное объяснение значения слова.</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Ударение в двусложных, а затем в трёхсложных словах. Знак ударения. Выделение ударного гласного по образцу и самостоятельно. Гласные ударные и безударные. Наблюдение за одинаковым написанием ударной и безударной гласной в группе слов-«родственников». Одинаковое написание гласных в ударной и безударной позиции. Проверка безударной гласной изменением формы слова. Объяснение написания безударной гласной.</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Слог. Деление слов на слоги. Чёткое произнесение каждого слога. Составление слов из данных слогов. Наблюдение за количеством гласных в слове и количеством слогов. Слогообразующая роль гласных. Перенос слов.</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Слова со звуками </w:t>
      </w:r>
      <w:r w:rsidRPr="00743C9A">
        <w:rPr>
          <w:rFonts w:ascii="Times New Roman" w:eastAsia="Arial" w:hAnsi="Times New Roman"/>
          <w:i/>
          <w:iCs/>
          <w:sz w:val="24"/>
          <w:szCs w:val="24"/>
          <w:lang w:eastAsia="ru-RU" w:bidi="ru-RU"/>
        </w:rPr>
        <w:t>[и]</w:t>
      </w:r>
      <w:r w:rsidRPr="00743C9A">
        <w:rPr>
          <w:rFonts w:ascii="Times New Roman" w:eastAsia="Arial" w:hAnsi="Times New Roman"/>
          <w:sz w:val="24"/>
          <w:szCs w:val="24"/>
          <w:lang w:eastAsia="ru-RU" w:bidi="ru-RU"/>
        </w:rPr>
        <w:t xml:space="preserve"> и \й\, различение их значений. Деление данных слов на слоги. Составление схемы слов. Включение слов в предложение.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Слова со звуками </w:t>
      </w:r>
      <w:r w:rsidRPr="00743C9A">
        <w:rPr>
          <w:rFonts w:ascii="Times New Roman" w:eastAsia="Arial" w:hAnsi="Times New Roman"/>
          <w:i/>
          <w:iCs/>
          <w:sz w:val="24"/>
          <w:szCs w:val="24"/>
          <w:lang w:eastAsia="ru-RU" w:bidi="ru-RU"/>
        </w:rPr>
        <w:t>\л\</w:t>
      </w:r>
      <w:r w:rsidRPr="00743C9A">
        <w:rPr>
          <w:rFonts w:ascii="Times New Roman" w:eastAsia="Arial" w:hAnsi="Times New Roman"/>
          <w:sz w:val="24"/>
          <w:szCs w:val="24"/>
          <w:lang w:eastAsia="ru-RU" w:bidi="ru-RU"/>
        </w:rPr>
        <w:t xml:space="preserve"> и </w:t>
      </w:r>
      <w:r w:rsidRPr="00743C9A">
        <w:rPr>
          <w:rFonts w:ascii="Times New Roman" w:eastAsia="Arial" w:hAnsi="Times New Roman"/>
          <w:i/>
          <w:iCs/>
          <w:sz w:val="24"/>
          <w:szCs w:val="24"/>
          <w:lang w:eastAsia="ru-RU" w:bidi="ru-RU"/>
        </w:rPr>
        <w:t>\р\.</w:t>
      </w:r>
      <w:r w:rsidRPr="00743C9A">
        <w:rPr>
          <w:rFonts w:ascii="Times New Roman" w:eastAsia="Arial" w:hAnsi="Times New Roman"/>
          <w:sz w:val="24"/>
          <w:szCs w:val="24"/>
          <w:lang w:eastAsia="ru-RU" w:bidi="ru-RU"/>
        </w:rPr>
        <w:t xml:space="preserve"> Дифференциация их на слух и в произношении. Различение значений слов. Звуко-буквенный анализ слов с чётким звуко-слоговым проговариванием.</w:t>
      </w:r>
    </w:p>
    <w:p w:rsidR="00FF09CE" w:rsidRPr="00743C9A" w:rsidRDefault="00FF09CE" w:rsidP="00FF09CE">
      <w:pPr>
        <w:spacing w:after="0" w:line="240" w:lineRule="auto"/>
        <w:jc w:val="both"/>
        <w:rPr>
          <w:rFonts w:ascii="Times New Roman" w:eastAsia="Arial" w:hAnsi="Times New Roman"/>
          <w:b/>
          <w:sz w:val="24"/>
          <w:szCs w:val="24"/>
          <w:lang w:eastAsia="ru-RU" w:bidi="ru-RU"/>
        </w:rPr>
      </w:pPr>
      <w:r w:rsidRPr="00743C9A">
        <w:rPr>
          <w:rFonts w:ascii="Times New Roman" w:eastAsia="Arial" w:hAnsi="Times New Roman"/>
          <w:sz w:val="24"/>
          <w:szCs w:val="24"/>
          <w:lang w:eastAsia="ru-RU" w:bidi="ru-RU"/>
        </w:rPr>
        <w:t>Звонкие и глухие согласные, их различение. Обозначение в словах звонких и глухих согласных звуков соответствующими буквами (в сильной позиции - в начале слова или перед гласными). Дифференциация слов на слух и в произношении. Различение значений слов. Условное обозначение звонких и глухих согласных звуков. Звуко-буквенный анализ слов. Чёткое звуко-слоговое</w:t>
      </w:r>
      <w:r w:rsidRPr="00743C9A">
        <w:rPr>
          <w:rFonts w:ascii="Times New Roman" w:eastAsia="Arial" w:hAnsi="Times New Roman"/>
          <w:sz w:val="24"/>
          <w:szCs w:val="24"/>
          <w:lang w:eastAsia="ru-RU" w:bidi="ru-RU"/>
        </w:rPr>
        <w:tab/>
        <w:t>проговаривание.</w:t>
      </w:r>
      <w:r w:rsidRPr="00743C9A">
        <w:rPr>
          <w:rFonts w:ascii="Times New Roman" w:eastAsia="Arial" w:hAnsi="Times New Roman"/>
          <w:sz w:val="24"/>
          <w:szCs w:val="24"/>
          <w:lang w:eastAsia="ru-RU" w:bidi="ru-RU"/>
        </w:rPr>
        <w:tab/>
      </w:r>
      <w:r w:rsidRPr="00743C9A">
        <w:rPr>
          <w:rFonts w:ascii="Times New Roman" w:eastAsia="Arial" w:hAnsi="Times New Roman"/>
          <w:i/>
          <w:sz w:val="24"/>
          <w:szCs w:val="24"/>
          <w:lang w:eastAsia="ru-RU" w:bidi="ru-RU"/>
        </w:rPr>
        <w:t>Составление схемы. Запись слов.</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Несоответствие звука и буквы в словах со звонкой и глухой согласной на конце. Правописание звонких и глухих согласных на конце слова. Проверка написания путём изменения формы слова.</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lastRenderedPageBreak/>
        <w:t xml:space="preserve">  Согласные свистящие и шипящие, дифференциация их на слух и в произношении. Обозначение их буквами. Звуко-буквенный анализ слов.    Различение значений слов. Сочетание согласных с шипящими. Правописание </w:t>
      </w:r>
      <w:r w:rsidRPr="00743C9A">
        <w:rPr>
          <w:rFonts w:ascii="Times New Roman" w:eastAsia="Arial" w:hAnsi="Times New Roman"/>
          <w:i/>
          <w:iCs/>
          <w:sz w:val="24"/>
          <w:szCs w:val="24"/>
          <w:lang w:eastAsia="ru-RU" w:bidi="ru-RU"/>
        </w:rPr>
        <w:t>жи - ши, ча - ща, чу - щу.</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Буквы </w:t>
      </w:r>
      <w:r w:rsidRPr="00743C9A">
        <w:rPr>
          <w:rFonts w:ascii="Times New Roman" w:eastAsia="Arial" w:hAnsi="Times New Roman"/>
          <w:i/>
          <w:iCs/>
          <w:sz w:val="24"/>
          <w:szCs w:val="24"/>
          <w:lang w:eastAsia="ru-RU" w:bidi="ru-RU"/>
        </w:rPr>
        <w:t>е, ё, ю, я</w:t>
      </w:r>
      <w:r w:rsidRPr="00743C9A">
        <w:rPr>
          <w:rFonts w:ascii="Times New Roman" w:eastAsia="Arial" w:hAnsi="Times New Roman"/>
          <w:sz w:val="24"/>
          <w:szCs w:val="24"/>
          <w:lang w:eastAsia="ru-RU" w:bidi="ru-RU"/>
        </w:rPr>
        <w:t xml:space="preserve"> в начале слова или слога. Буквенная схема слов. Запоминание написания слов с данными буквами. Перенос части слова при письме.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Согласные твёрдые и мягкие, различение их на слух и в произношении. Определение значений слов. Обозначение мягкости согласных буквами </w:t>
      </w:r>
      <w:r w:rsidRPr="00743C9A">
        <w:rPr>
          <w:rFonts w:ascii="Times New Roman" w:eastAsia="Arial" w:hAnsi="Times New Roman"/>
          <w:i/>
          <w:iCs/>
          <w:sz w:val="24"/>
          <w:szCs w:val="24"/>
          <w:lang w:eastAsia="ru-RU" w:bidi="ru-RU"/>
        </w:rPr>
        <w:t>и, е, ё, ю, я,</w:t>
      </w:r>
      <w:r w:rsidRPr="00743C9A">
        <w:rPr>
          <w:rFonts w:ascii="Times New Roman" w:eastAsia="Arial" w:hAnsi="Times New Roman"/>
          <w:sz w:val="24"/>
          <w:szCs w:val="24"/>
          <w:lang w:eastAsia="ru-RU" w:bidi="ru-RU"/>
        </w:rPr>
        <w:t xml:space="preserve"> твёрдости согласных - буквами </w:t>
      </w:r>
      <w:r w:rsidRPr="00743C9A">
        <w:rPr>
          <w:rFonts w:ascii="Times New Roman" w:eastAsia="Arial" w:hAnsi="Times New Roman"/>
          <w:i/>
          <w:iCs/>
          <w:sz w:val="24"/>
          <w:szCs w:val="24"/>
          <w:lang w:eastAsia="ru-RU" w:bidi="ru-RU"/>
        </w:rPr>
        <w:t>а, о, у, ы.</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Буква </w:t>
      </w:r>
      <w:r w:rsidRPr="00743C9A">
        <w:rPr>
          <w:rFonts w:ascii="Times New Roman" w:eastAsia="Arial" w:hAnsi="Times New Roman"/>
          <w:i/>
          <w:iCs/>
          <w:sz w:val="24"/>
          <w:szCs w:val="24"/>
          <w:lang w:eastAsia="ru-RU" w:bidi="ru-RU"/>
        </w:rPr>
        <w:t>ь</w:t>
      </w:r>
      <w:r w:rsidRPr="00743C9A">
        <w:rPr>
          <w:rFonts w:ascii="Times New Roman" w:eastAsia="Arial" w:hAnsi="Times New Roman"/>
          <w:sz w:val="24"/>
          <w:szCs w:val="24"/>
          <w:lang w:eastAsia="ru-RU" w:bidi="ru-RU"/>
        </w:rPr>
        <w:t xml:space="preserve"> для обозначения мягкости согласных на конце слова и в середине слова. Дифференциация слов с твёрдыми и мягкими согласными на конце и в середине слова. Объяснение написания орфограммы. Перенос слов с мягким знаком.</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Разделительный </w:t>
      </w:r>
      <w:r w:rsidRPr="00743C9A">
        <w:rPr>
          <w:rFonts w:ascii="Times New Roman" w:eastAsia="Arial" w:hAnsi="Times New Roman"/>
          <w:i/>
          <w:iCs/>
          <w:sz w:val="24"/>
          <w:szCs w:val="24"/>
          <w:lang w:eastAsia="ru-RU" w:bidi="ru-RU"/>
        </w:rPr>
        <w:t>ъ</w:t>
      </w:r>
      <w:r w:rsidRPr="00743C9A">
        <w:rPr>
          <w:rFonts w:ascii="Times New Roman" w:eastAsia="Arial" w:hAnsi="Times New Roman"/>
          <w:sz w:val="24"/>
          <w:szCs w:val="24"/>
          <w:lang w:eastAsia="ru-RU" w:bidi="ru-RU"/>
        </w:rPr>
        <w:t xml:space="preserve"> перед гласными </w:t>
      </w:r>
      <w:r w:rsidRPr="00743C9A">
        <w:rPr>
          <w:rFonts w:ascii="Times New Roman" w:eastAsia="Arial" w:hAnsi="Times New Roman"/>
          <w:i/>
          <w:iCs/>
          <w:sz w:val="24"/>
          <w:szCs w:val="24"/>
          <w:lang w:eastAsia="ru-RU" w:bidi="ru-RU"/>
        </w:rPr>
        <w:t>и, е, ё, ю, я.</w:t>
      </w:r>
      <w:r w:rsidRPr="00743C9A">
        <w:rPr>
          <w:rFonts w:ascii="Times New Roman" w:eastAsia="Arial" w:hAnsi="Times New Roman"/>
          <w:sz w:val="24"/>
          <w:szCs w:val="24"/>
          <w:lang w:eastAsia="ru-RU" w:bidi="ru-RU"/>
        </w:rPr>
        <w:t xml:space="preserve"> Упражнения в умении правильно произносить и записывать слова с разделительным </w:t>
      </w:r>
      <w:r w:rsidRPr="00743C9A">
        <w:rPr>
          <w:rFonts w:ascii="Times New Roman" w:eastAsia="Arial" w:hAnsi="Times New Roman"/>
          <w:i/>
          <w:iCs/>
          <w:sz w:val="24"/>
          <w:szCs w:val="24"/>
          <w:lang w:eastAsia="ru-RU" w:bidi="ru-RU"/>
        </w:rPr>
        <w:t>ь.</w:t>
      </w:r>
      <w:r w:rsidRPr="00743C9A">
        <w:rPr>
          <w:rFonts w:ascii="Times New Roman" w:eastAsia="Arial" w:hAnsi="Times New Roman"/>
          <w:sz w:val="24"/>
          <w:szCs w:val="24"/>
          <w:lang w:eastAsia="ru-RU" w:bidi="ru-RU"/>
        </w:rPr>
        <w:t xml:space="preserve">    Перенос части слова при письме.</w:t>
      </w:r>
    </w:p>
    <w:p w:rsidR="00FF09CE" w:rsidRPr="00743C9A" w:rsidRDefault="00FF09CE" w:rsidP="00FF09CE">
      <w:pPr>
        <w:spacing w:after="0" w:line="240" w:lineRule="auto"/>
        <w:jc w:val="center"/>
        <w:rPr>
          <w:rFonts w:ascii="Times New Roman" w:eastAsia="Arial" w:hAnsi="Times New Roman"/>
          <w:b/>
          <w:bCs/>
          <w:sz w:val="24"/>
          <w:szCs w:val="24"/>
          <w:lang w:eastAsia="ru-RU" w:bidi="ru-RU"/>
        </w:rPr>
      </w:pPr>
      <w:bookmarkStart w:id="1" w:name="bookmark202"/>
      <w:r w:rsidRPr="00743C9A">
        <w:rPr>
          <w:rFonts w:ascii="Times New Roman" w:eastAsia="Arial" w:hAnsi="Times New Roman"/>
          <w:b/>
          <w:bCs/>
          <w:sz w:val="24"/>
          <w:szCs w:val="24"/>
          <w:lang w:eastAsia="ru-RU" w:bidi="ru-RU"/>
        </w:rPr>
        <w:t>Слово</w:t>
      </w:r>
      <w:bookmarkEnd w:id="1"/>
    </w:p>
    <w:p w:rsidR="00FF09CE" w:rsidRPr="00743C9A" w:rsidRDefault="00FF09CE" w:rsidP="00FF09CE">
      <w:pPr>
        <w:spacing w:after="0" w:line="240" w:lineRule="auto"/>
        <w:jc w:val="both"/>
        <w:rPr>
          <w:rFonts w:ascii="Times New Roman" w:eastAsia="Arial" w:hAnsi="Times New Roman"/>
          <w:b/>
          <w:bCs/>
          <w:sz w:val="24"/>
          <w:szCs w:val="24"/>
          <w:lang w:eastAsia="ru-RU" w:bidi="ru-RU"/>
        </w:rPr>
      </w:pPr>
      <w:bookmarkStart w:id="2" w:name="bookmark203"/>
      <w:r w:rsidRPr="00743C9A">
        <w:rPr>
          <w:rFonts w:ascii="Times New Roman" w:eastAsia="Arial" w:hAnsi="Times New Roman"/>
          <w:b/>
          <w:bCs/>
          <w:sz w:val="24"/>
          <w:szCs w:val="24"/>
          <w:lang w:eastAsia="ru-RU" w:bidi="ru-RU"/>
        </w:rPr>
        <w:t>Названия предметов</w:t>
      </w:r>
      <w:bookmarkEnd w:id="2"/>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Предмет и его название. Их различение. Называние предметов, отвечающих на вопросы </w:t>
      </w:r>
      <w:r w:rsidRPr="00743C9A">
        <w:rPr>
          <w:rFonts w:ascii="Times New Roman" w:eastAsia="Arial" w:hAnsi="Times New Roman"/>
          <w:i/>
          <w:iCs/>
          <w:sz w:val="24"/>
          <w:szCs w:val="24"/>
          <w:lang w:eastAsia="ru-RU" w:bidi="ru-RU"/>
        </w:rPr>
        <w:t>что? кто?</w:t>
      </w:r>
      <w:r w:rsidRPr="00743C9A">
        <w:rPr>
          <w:rFonts w:ascii="Times New Roman" w:eastAsia="Arial" w:hAnsi="Times New Roman"/>
          <w:sz w:val="24"/>
          <w:szCs w:val="24"/>
          <w:lang w:eastAsia="ru-RU" w:bidi="ru-RU"/>
        </w:rPr>
        <w:t xml:space="preserve"> Выделение частей предмета и их названий. Постановка вопросов </w:t>
      </w:r>
      <w:r w:rsidRPr="00743C9A">
        <w:rPr>
          <w:rFonts w:ascii="Times New Roman" w:eastAsia="Arial" w:hAnsi="Times New Roman"/>
          <w:i/>
          <w:iCs/>
          <w:sz w:val="24"/>
          <w:szCs w:val="24"/>
          <w:lang w:eastAsia="ru-RU" w:bidi="ru-RU"/>
        </w:rPr>
        <w:t>что?</w:t>
      </w:r>
      <w:r w:rsidRPr="00743C9A">
        <w:rPr>
          <w:rFonts w:ascii="Times New Roman" w:eastAsia="Arial" w:hAnsi="Times New Roman"/>
          <w:sz w:val="24"/>
          <w:szCs w:val="24"/>
          <w:lang w:eastAsia="ru-RU" w:bidi="ru-RU"/>
        </w:rPr>
        <w:t xml:space="preserve"> или </w:t>
      </w:r>
      <w:r w:rsidRPr="00743C9A">
        <w:rPr>
          <w:rFonts w:ascii="Times New Roman" w:eastAsia="Arial" w:hAnsi="Times New Roman"/>
          <w:i/>
          <w:iCs/>
          <w:sz w:val="24"/>
          <w:szCs w:val="24"/>
          <w:lang w:eastAsia="ru-RU" w:bidi="ru-RU"/>
        </w:rPr>
        <w:t>кто?</w:t>
      </w:r>
      <w:r w:rsidRPr="00743C9A">
        <w:rPr>
          <w:rFonts w:ascii="Times New Roman" w:eastAsia="Arial" w:hAnsi="Times New Roman"/>
          <w:sz w:val="24"/>
          <w:szCs w:val="24"/>
          <w:lang w:eastAsia="ru-RU" w:bidi="ru-RU"/>
        </w:rPr>
        <w:t xml:space="preserve"> к слову и предмету. Угадывание предмета по названиям его частей. Различение сходных по назначению и по форме предметов. Их точное называние. Обозначение обобщающим словом группы видовых предметов. Вопросы </w:t>
      </w:r>
      <w:r w:rsidRPr="00743C9A">
        <w:rPr>
          <w:rFonts w:ascii="Times New Roman" w:eastAsia="Arial" w:hAnsi="Times New Roman"/>
          <w:i/>
          <w:iCs/>
          <w:sz w:val="24"/>
          <w:szCs w:val="24"/>
          <w:lang w:eastAsia="ru-RU" w:bidi="ru-RU"/>
        </w:rPr>
        <w:t>что?</w:t>
      </w:r>
      <w:r w:rsidRPr="00743C9A">
        <w:rPr>
          <w:rFonts w:ascii="Times New Roman" w:eastAsia="Arial" w:hAnsi="Times New Roman"/>
          <w:sz w:val="24"/>
          <w:szCs w:val="24"/>
          <w:lang w:eastAsia="ru-RU" w:bidi="ru-RU"/>
        </w:rPr>
        <w:t xml:space="preserve"> или </w:t>
      </w:r>
      <w:r w:rsidRPr="00743C9A">
        <w:rPr>
          <w:rFonts w:ascii="Times New Roman" w:eastAsia="Arial" w:hAnsi="Times New Roman"/>
          <w:i/>
          <w:iCs/>
          <w:sz w:val="24"/>
          <w:szCs w:val="24"/>
          <w:lang w:eastAsia="ru-RU" w:bidi="ru-RU"/>
        </w:rPr>
        <w:t>кто?</w:t>
      </w:r>
      <w:r w:rsidRPr="00743C9A">
        <w:rPr>
          <w:rFonts w:ascii="Times New Roman" w:eastAsia="Arial" w:hAnsi="Times New Roman"/>
          <w:sz w:val="24"/>
          <w:szCs w:val="24"/>
          <w:lang w:eastAsia="ru-RU" w:bidi="ru-RU"/>
        </w:rPr>
        <w:t xml:space="preserve"> к группе предметов и к их обобщающему названию. Группировка предметов и их названий. Называние одного предмета и нескольких одинаковых предметов, отвечающих на вопросы </w:t>
      </w:r>
      <w:r w:rsidRPr="00743C9A">
        <w:rPr>
          <w:rFonts w:ascii="Times New Roman" w:eastAsia="Arial" w:hAnsi="Times New Roman"/>
          <w:i/>
          <w:iCs/>
          <w:sz w:val="24"/>
          <w:szCs w:val="24"/>
          <w:lang w:eastAsia="ru-RU" w:bidi="ru-RU"/>
        </w:rPr>
        <w:t>кто? что?</w:t>
      </w:r>
      <w:r w:rsidRPr="00743C9A">
        <w:rPr>
          <w:rFonts w:ascii="Times New Roman" w:eastAsia="Arial" w:hAnsi="Times New Roman"/>
          <w:sz w:val="24"/>
          <w:szCs w:val="24"/>
          <w:lang w:eastAsia="ru-RU" w:bidi="ru-RU"/>
        </w:rPr>
        <w:t xml:space="preserve"> Подбор слов для обозначения большого и маленького предмета. Составление пар слов с ласкательным и уменьшительным значением. Выделение названия предмета из предложения.</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Большая буква в именах, фамилиях и отчествах людей, кличках животных. Названия улиц, городов, сёл, деревень. Знание домашнего адреса.</w:t>
      </w:r>
    </w:p>
    <w:p w:rsidR="00FF09CE" w:rsidRPr="00743C9A" w:rsidRDefault="00FF09CE" w:rsidP="00FF09CE">
      <w:pPr>
        <w:spacing w:after="0" w:line="240" w:lineRule="auto"/>
        <w:jc w:val="both"/>
        <w:rPr>
          <w:rFonts w:ascii="Times New Roman" w:eastAsia="Arial" w:hAnsi="Times New Roman"/>
          <w:b/>
          <w:bCs/>
          <w:sz w:val="24"/>
          <w:szCs w:val="24"/>
          <w:lang w:eastAsia="ru-RU" w:bidi="ru-RU"/>
        </w:rPr>
      </w:pPr>
      <w:bookmarkStart w:id="3" w:name="bookmark204"/>
      <w:r w:rsidRPr="00743C9A">
        <w:rPr>
          <w:rFonts w:ascii="Times New Roman" w:eastAsia="Arial" w:hAnsi="Times New Roman"/>
          <w:b/>
          <w:bCs/>
          <w:sz w:val="24"/>
          <w:szCs w:val="24"/>
          <w:lang w:eastAsia="ru-RU" w:bidi="ru-RU"/>
        </w:rPr>
        <w:t>Названия действий</w:t>
      </w:r>
      <w:bookmarkEnd w:id="3"/>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Действие и его название. Различение действия и его названия. Называние действий по вопросам </w:t>
      </w:r>
      <w:r w:rsidRPr="00743C9A">
        <w:rPr>
          <w:rFonts w:ascii="Times New Roman" w:eastAsia="Arial" w:hAnsi="Times New Roman"/>
          <w:i/>
          <w:iCs/>
          <w:sz w:val="24"/>
          <w:szCs w:val="24"/>
          <w:lang w:eastAsia="ru-RU" w:bidi="ru-RU"/>
        </w:rPr>
        <w:t>что делает? что делают?</w:t>
      </w:r>
      <w:r w:rsidRPr="00743C9A">
        <w:rPr>
          <w:rFonts w:ascii="Times New Roman" w:eastAsia="Arial" w:hAnsi="Times New Roman"/>
          <w:sz w:val="24"/>
          <w:szCs w:val="24"/>
          <w:lang w:eastAsia="ru-RU" w:bidi="ru-RU"/>
        </w:rPr>
        <w:t xml:space="preserve"> Подбор и группировка слов, обозначающих действия, по их назначению. Различение названий предметов и название действий по вопросам.</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Знакомство с новыми вопросами к названиям действий: </w:t>
      </w:r>
      <w:r w:rsidRPr="00743C9A">
        <w:rPr>
          <w:rFonts w:ascii="Times New Roman" w:eastAsia="Arial" w:hAnsi="Times New Roman"/>
          <w:i/>
          <w:iCs/>
          <w:sz w:val="24"/>
          <w:szCs w:val="24"/>
          <w:lang w:eastAsia="ru-RU" w:bidi="ru-RU"/>
        </w:rPr>
        <w:t>что делал? что сделал? что будет делать? что сделает?</w:t>
      </w:r>
      <w:r w:rsidRPr="00743C9A">
        <w:rPr>
          <w:rFonts w:ascii="Times New Roman" w:eastAsia="Arial" w:hAnsi="Times New Roman"/>
          <w:sz w:val="24"/>
          <w:szCs w:val="24"/>
          <w:lang w:eastAsia="ru-RU" w:bidi="ru-RU"/>
        </w:rPr>
        <w:t xml:space="preserve"> Подбор названий действий по вопросам или по образцу. Согласование слов, обозначающих названия действий, с названиями предметов. Упражнения в составлении сочетаний слов по вопросам </w:t>
      </w:r>
      <w:r w:rsidRPr="00743C9A">
        <w:rPr>
          <w:rFonts w:ascii="Times New Roman" w:eastAsia="Arial" w:hAnsi="Times New Roman"/>
          <w:i/>
          <w:iCs/>
          <w:sz w:val="24"/>
          <w:szCs w:val="24"/>
          <w:lang w:eastAsia="ru-RU" w:bidi="ru-RU"/>
        </w:rPr>
        <w:t>кто что делает? кто что делают? кто что делал? кто что делала? кто что делали?</w:t>
      </w:r>
      <w:r w:rsidRPr="00743C9A">
        <w:rPr>
          <w:rFonts w:ascii="Times New Roman" w:eastAsia="Arial" w:hAnsi="Times New Roman"/>
          <w:sz w:val="24"/>
          <w:szCs w:val="24"/>
          <w:lang w:eastAsia="ru-RU" w:bidi="ru-RU"/>
        </w:rPr>
        <w:t xml:space="preserve"> Отгадывание названия предмета по названиям действий. Подбор к названию предмета нескольких названий действий.</w:t>
      </w:r>
    </w:p>
    <w:p w:rsidR="00FF09CE" w:rsidRPr="00743C9A" w:rsidRDefault="00FF09CE" w:rsidP="00FF09CE">
      <w:pPr>
        <w:spacing w:after="0" w:line="240" w:lineRule="auto"/>
        <w:jc w:val="both"/>
        <w:rPr>
          <w:rFonts w:ascii="Times New Roman" w:eastAsia="Arial" w:hAnsi="Times New Roman"/>
          <w:b/>
          <w:bCs/>
          <w:sz w:val="24"/>
          <w:szCs w:val="24"/>
          <w:lang w:eastAsia="ru-RU" w:bidi="ru-RU"/>
        </w:rPr>
      </w:pPr>
      <w:bookmarkStart w:id="4" w:name="bookmark205"/>
      <w:r w:rsidRPr="00743C9A">
        <w:rPr>
          <w:rFonts w:ascii="Times New Roman" w:eastAsia="Arial" w:hAnsi="Times New Roman"/>
          <w:b/>
          <w:bCs/>
          <w:sz w:val="24"/>
          <w:szCs w:val="24"/>
          <w:lang w:eastAsia="ru-RU" w:bidi="ru-RU"/>
        </w:rPr>
        <w:t>Названия признаков предмета</w:t>
      </w:r>
      <w:bookmarkEnd w:id="4"/>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Определение признака предмета по вопросам </w:t>
      </w:r>
      <w:r w:rsidRPr="00743C9A">
        <w:rPr>
          <w:rFonts w:ascii="Times New Roman" w:eastAsia="Arial" w:hAnsi="Times New Roman"/>
          <w:i/>
          <w:iCs/>
          <w:sz w:val="24"/>
          <w:szCs w:val="24"/>
          <w:lang w:eastAsia="ru-RU" w:bidi="ru-RU"/>
        </w:rPr>
        <w:t>какой? какая? какое? какие?</w:t>
      </w:r>
      <w:r w:rsidRPr="00743C9A">
        <w:rPr>
          <w:rFonts w:ascii="Times New Roman" w:eastAsia="Arial" w:hAnsi="Times New Roman"/>
          <w:sz w:val="24"/>
          <w:szCs w:val="24"/>
          <w:lang w:eastAsia="ru-RU" w:bidi="ru-RU"/>
        </w:rPr>
        <w:t xml:space="preserve"> Название признаков, обозначающих цвет, форму, величину, материал и вкус предмета. Подбор слов, обозначающих ряд признаков данного предмета. Отгадывание предмета по его признакам. Выделение названий признаков из предложений, постановка к ним вопросов.</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Образование слов различных категорий по образцу или по вопросам. Группировка слов по категориям: названия предметов, действий и признаков. Постановка вопросов к словам в предложении. Составление словосочетаний по начальному слову и вопросу. Образование слов одной категории от другой по вопросу или образцу. Распространение предложений словами различных категорий.</w:t>
      </w:r>
    </w:p>
    <w:p w:rsidR="00FF09CE" w:rsidRPr="00743C9A" w:rsidRDefault="00FF09CE" w:rsidP="00FF09CE">
      <w:pPr>
        <w:spacing w:after="0" w:line="240" w:lineRule="auto"/>
        <w:jc w:val="both"/>
        <w:rPr>
          <w:rFonts w:ascii="Times New Roman" w:eastAsia="Arial" w:hAnsi="Times New Roman"/>
          <w:b/>
          <w:bCs/>
          <w:sz w:val="24"/>
          <w:szCs w:val="24"/>
          <w:lang w:eastAsia="ru-RU" w:bidi="ru-RU"/>
        </w:rPr>
      </w:pPr>
      <w:bookmarkStart w:id="5" w:name="bookmark206"/>
      <w:r w:rsidRPr="00743C9A">
        <w:rPr>
          <w:rFonts w:ascii="Times New Roman" w:eastAsia="Arial" w:hAnsi="Times New Roman"/>
          <w:b/>
          <w:bCs/>
          <w:sz w:val="24"/>
          <w:szCs w:val="24"/>
          <w:lang w:eastAsia="ru-RU" w:bidi="ru-RU"/>
        </w:rPr>
        <w:lastRenderedPageBreak/>
        <w:t>Предлоги</w:t>
      </w:r>
      <w:bookmarkEnd w:id="5"/>
    </w:p>
    <w:p w:rsidR="00FF09CE" w:rsidRPr="00743C9A" w:rsidRDefault="00FF09CE" w:rsidP="00FF09CE">
      <w:pPr>
        <w:spacing w:after="0" w:line="240" w:lineRule="auto"/>
        <w:jc w:val="both"/>
        <w:rPr>
          <w:rFonts w:ascii="Times New Roman" w:eastAsia="Arial" w:hAnsi="Times New Roman"/>
          <w:i/>
          <w:iCs/>
          <w:sz w:val="24"/>
          <w:szCs w:val="24"/>
          <w:lang w:eastAsia="ru-RU" w:bidi="ru-RU"/>
        </w:rPr>
      </w:pPr>
      <w:r w:rsidRPr="00743C9A">
        <w:rPr>
          <w:rFonts w:ascii="Times New Roman" w:eastAsia="Arial" w:hAnsi="Times New Roman"/>
          <w:sz w:val="24"/>
          <w:szCs w:val="24"/>
          <w:lang w:eastAsia="ru-RU" w:bidi="ru-RU"/>
        </w:rPr>
        <w:t xml:space="preserve">    Предлог как отдельное слово. 1-я группа: </w:t>
      </w:r>
      <w:r w:rsidRPr="00743C9A">
        <w:rPr>
          <w:rFonts w:ascii="Times New Roman" w:eastAsia="Arial" w:hAnsi="Times New Roman"/>
          <w:i/>
          <w:iCs/>
          <w:sz w:val="24"/>
          <w:szCs w:val="24"/>
          <w:lang w:eastAsia="ru-RU" w:bidi="ru-RU"/>
        </w:rPr>
        <w:t>в, из, на, у, с;</w:t>
      </w:r>
      <w:r w:rsidRPr="00743C9A">
        <w:rPr>
          <w:rFonts w:ascii="Times New Roman" w:eastAsia="Arial" w:hAnsi="Times New Roman"/>
          <w:sz w:val="24"/>
          <w:szCs w:val="24"/>
          <w:lang w:eastAsia="ru-RU" w:bidi="ru-RU"/>
        </w:rPr>
        <w:t xml:space="preserve"> 2-я группа: </w:t>
      </w:r>
      <w:r w:rsidRPr="00743C9A">
        <w:rPr>
          <w:rFonts w:ascii="Times New Roman" w:eastAsia="Arial" w:hAnsi="Times New Roman"/>
          <w:i/>
          <w:iCs/>
          <w:sz w:val="24"/>
          <w:szCs w:val="24"/>
          <w:lang w:eastAsia="ru-RU" w:bidi="ru-RU"/>
        </w:rPr>
        <w:t>к, от,</w:t>
      </w:r>
      <w:r w:rsidRPr="00743C9A">
        <w:rPr>
          <w:rFonts w:ascii="Times New Roman" w:eastAsia="Arial" w:hAnsi="Times New Roman"/>
          <w:i/>
          <w:iCs/>
          <w:sz w:val="24"/>
          <w:szCs w:val="24"/>
          <w:lang w:eastAsia="ru-RU" w:bidi="ru-RU"/>
        </w:rPr>
        <w:tab/>
        <w:t>по,</w:t>
      </w:r>
      <w:r w:rsidRPr="00743C9A">
        <w:rPr>
          <w:rFonts w:ascii="Times New Roman" w:eastAsia="Arial" w:hAnsi="Times New Roman"/>
          <w:i/>
          <w:iCs/>
          <w:sz w:val="24"/>
          <w:szCs w:val="24"/>
          <w:lang w:eastAsia="ru-RU" w:bidi="ru-RU"/>
        </w:rPr>
        <w:tab/>
        <w:t>над,</w:t>
      </w:r>
      <w:r w:rsidRPr="00743C9A">
        <w:rPr>
          <w:rFonts w:ascii="Times New Roman" w:eastAsia="Arial" w:hAnsi="Times New Roman"/>
          <w:i/>
          <w:iCs/>
          <w:sz w:val="24"/>
          <w:szCs w:val="24"/>
          <w:lang w:eastAsia="ru-RU" w:bidi="ru-RU"/>
        </w:rPr>
        <w:tab/>
        <w:t>под,</w:t>
      </w:r>
      <w:r w:rsidRPr="00743C9A">
        <w:rPr>
          <w:rFonts w:ascii="Times New Roman" w:eastAsia="Arial" w:hAnsi="Times New Roman"/>
          <w:i/>
          <w:iCs/>
          <w:sz w:val="24"/>
          <w:szCs w:val="24"/>
          <w:lang w:eastAsia="ru-RU" w:bidi="ru-RU"/>
        </w:rPr>
        <w:tab/>
        <w:t>о;</w:t>
      </w:r>
      <w:r w:rsidRPr="00743C9A">
        <w:rPr>
          <w:rFonts w:ascii="Times New Roman" w:eastAsia="Arial" w:hAnsi="Times New Roman"/>
          <w:sz w:val="24"/>
          <w:szCs w:val="24"/>
          <w:lang w:eastAsia="ru-RU" w:bidi="ru-RU"/>
        </w:rPr>
        <w:t xml:space="preserve"> 3-я группа:</w:t>
      </w:r>
      <w:r w:rsidRPr="00743C9A">
        <w:rPr>
          <w:rFonts w:ascii="Times New Roman" w:eastAsia="Arial" w:hAnsi="Times New Roman"/>
          <w:sz w:val="24"/>
          <w:szCs w:val="24"/>
          <w:lang w:eastAsia="ru-RU" w:bidi="ru-RU"/>
        </w:rPr>
        <w:tab/>
      </w:r>
      <w:r w:rsidRPr="00743C9A">
        <w:rPr>
          <w:rFonts w:ascii="Times New Roman" w:eastAsia="Arial" w:hAnsi="Times New Roman"/>
          <w:i/>
          <w:iCs/>
          <w:sz w:val="24"/>
          <w:szCs w:val="24"/>
          <w:lang w:eastAsia="ru-RU" w:bidi="ru-RU"/>
        </w:rPr>
        <w:t>до,</w:t>
      </w:r>
      <w:r w:rsidRPr="00743C9A">
        <w:rPr>
          <w:rFonts w:ascii="Times New Roman" w:eastAsia="Arial" w:hAnsi="Times New Roman"/>
          <w:i/>
          <w:iCs/>
          <w:sz w:val="24"/>
          <w:szCs w:val="24"/>
          <w:lang w:eastAsia="ru-RU" w:bidi="ru-RU"/>
        </w:rPr>
        <w:tab/>
        <w:t>за,</w:t>
      </w:r>
      <w:r w:rsidRPr="00743C9A">
        <w:rPr>
          <w:rFonts w:ascii="Times New Roman" w:eastAsia="Arial" w:hAnsi="Times New Roman"/>
          <w:i/>
          <w:iCs/>
          <w:sz w:val="24"/>
          <w:szCs w:val="24"/>
          <w:lang w:eastAsia="ru-RU" w:bidi="ru-RU"/>
        </w:rPr>
        <w:tab/>
        <w:t>про,</w:t>
      </w:r>
      <w:r w:rsidRPr="00743C9A">
        <w:rPr>
          <w:rFonts w:ascii="Times New Roman" w:eastAsia="Arial" w:hAnsi="Times New Roman"/>
          <w:i/>
          <w:iCs/>
          <w:sz w:val="24"/>
          <w:szCs w:val="24"/>
          <w:lang w:eastAsia="ru-RU" w:bidi="ru-RU"/>
        </w:rPr>
        <w:tab/>
        <w:t>без,</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Роль предлога в обозначении пространственного расположения предметов. Упражнения в использовании предлогов для соответствующего обозначения предмета в пространстве.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Составление предложений с использованием предлога. Наблюдение за обозначением предлога в схеме и записи.</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Использование в словосочетаниях названий предметов в правильной форме (с ударными окончаниями) в зависимости от предлога.</w:t>
      </w:r>
    </w:p>
    <w:p w:rsidR="00FF09CE" w:rsidRPr="00743C9A" w:rsidRDefault="00FF09CE" w:rsidP="00FF09CE">
      <w:pPr>
        <w:spacing w:after="0" w:line="240" w:lineRule="auto"/>
        <w:rPr>
          <w:rFonts w:ascii="Times New Roman" w:eastAsia="Arial" w:hAnsi="Times New Roman"/>
          <w:b/>
          <w:bCs/>
          <w:sz w:val="24"/>
          <w:szCs w:val="24"/>
          <w:lang w:eastAsia="ru-RU" w:bidi="ru-RU"/>
        </w:rPr>
      </w:pPr>
      <w:bookmarkStart w:id="6" w:name="bookmark207"/>
      <w:r w:rsidRPr="00743C9A">
        <w:rPr>
          <w:rFonts w:ascii="Times New Roman" w:eastAsia="Arial" w:hAnsi="Times New Roman"/>
          <w:b/>
          <w:bCs/>
          <w:sz w:val="24"/>
          <w:szCs w:val="24"/>
          <w:lang w:eastAsia="ru-RU" w:bidi="ru-RU"/>
        </w:rPr>
        <w:t>Предложение</w:t>
      </w:r>
      <w:bookmarkEnd w:id="6"/>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Составление предложений по предметной или сюжетной картинке, по вопросу, по теме, по образцу. Коллективное обсуждение темы предложения (о ком или о чём мы хотим сказать).</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Выделение предложения из речи или из текста по заданию учителя. Графическое изображение предложения. Обозначение в схеме большой буквы в начале предложения и точки в конце. Сравнение оформления предложения в схеме и записи.</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Деление текста на предложения. Основные признаки предложения: законченность мысли, порядок слов в предложении, связь слов в предложении.</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Сравнение разрозненных слов и предложения. Подведение учащихся к пониманию того, что набор слов не есть предложение.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Предложение законченное и незаконченное. Завершение начатого предложения с опорой на картинку и без неё.</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Распространение предложений по картинке и вопросам. Сравнение исходного и составленного предложений. Вывод о том, что нового узнали из дополненного предложения.</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Работа с деформированным предложением (сначала слова даны в нужной форме, затем - в начальной форме с ударными окончаниями). Наблюдение за правильным порядком слов в предложении. Установление связи слов в предложении по вопросам.</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Предложения, разные по</w:t>
      </w:r>
      <w:r w:rsidRPr="00743C9A">
        <w:rPr>
          <w:rFonts w:ascii="Times New Roman" w:eastAsia="Arial" w:hAnsi="Times New Roman"/>
          <w:sz w:val="24"/>
          <w:szCs w:val="24"/>
          <w:lang w:eastAsia="ru-RU" w:bidi="ru-RU"/>
        </w:rPr>
        <w:tab/>
        <w:t>интонации:</w:t>
      </w:r>
      <w:r w:rsidRPr="00743C9A">
        <w:rPr>
          <w:rFonts w:ascii="Times New Roman" w:eastAsia="Arial" w:hAnsi="Times New Roman"/>
          <w:sz w:val="24"/>
          <w:szCs w:val="24"/>
          <w:lang w:eastAsia="ru-RU" w:bidi="ru-RU"/>
        </w:rPr>
        <w:tab/>
        <w:t>повествовательные,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вопросительные, восклицательные. Знаки препинания в конце предложения (точка, вопросительный и восклицательный знаки).</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Ответы на вопросы. Оформление ответа с ориентацией на вопрос. Вариативность ответов на один вопрос.</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Работа с диалогом (с постепенным увеличением количества реплик от 2 до 6). Различение вопросительной интонации в вопросе и повествовательной - в ответе. Составление диалогов из данных вопросов и ответов. Составление диалогов с дополнением ответа на вопрос собеседника. Правильная расстановка знаков препинания и точность интонирования реплик диалога при его чтении.</w:t>
      </w:r>
    </w:p>
    <w:p w:rsidR="00FF09CE" w:rsidRPr="00743C9A" w:rsidRDefault="00FF09CE" w:rsidP="00FF09CE">
      <w:pPr>
        <w:spacing w:after="0" w:line="240" w:lineRule="auto"/>
        <w:rPr>
          <w:rFonts w:ascii="Times New Roman" w:eastAsia="Arial" w:hAnsi="Times New Roman"/>
          <w:b/>
          <w:bCs/>
          <w:sz w:val="24"/>
          <w:szCs w:val="24"/>
          <w:lang w:eastAsia="ru-RU" w:bidi="ru-RU"/>
        </w:rPr>
      </w:pPr>
      <w:bookmarkStart w:id="7" w:name="bookmark208"/>
      <w:r w:rsidRPr="00743C9A">
        <w:rPr>
          <w:rFonts w:ascii="Times New Roman" w:eastAsia="Arial" w:hAnsi="Times New Roman"/>
          <w:b/>
          <w:bCs/>
          <w:sz w:val="24"/>
          <w:szCs w:val="24"/>
          <w:lang w:eastAsia="ru-RU" w:bidi="ru-RU"/>
        </w:rPr>
        <w:t>Письмо и чистописание</w:t>
      </w:r>
      <w:bookmarkEnd w:id="7"/>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Выработка навыка правильного и аккуратного письма с дальнейшим ускорением темпа письма.</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Чёткое и графически правильное написание строчных и прописных букв и их соединений.</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Списывание с рукописного и печатного текстов сначала по слогам, затем целыми словами. Предварительное слоговое проговаривание. Зрительный взаимоконтроль и самоконтроль.</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Выполнение письменных упражнений в соответствии с заданием учителя или учебника после тщательного разбора задания.</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Запись под диктовку простых по структуре предложений, состоящих из слов, написание которых не расходится с произношением. Письмо под диктовку предложений с соблюдением изученных правил правописания.</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lastRenderedPageBreak/>
        <w:t>Контрольное списывание.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Письмо по памяти.</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Словарные (картинные), предупредительные зрительные и слуховые, объяснительные, выборочные диктанты. Контрольные диктанты.</w:t>
      </w:r>
    </w:p>
    <w:p w:rsidR="00FF09CE" w:rsidRPr="00743C9A" w:rsidRDefault="00FF09CE" w:rsidP="00FF09CE">
      <w:pPr>
        <w:spacing w:after="0" w:line="240" w:lineRule="auto"/>
        <w:rPr>
          <w:rFonts w:ascii="Times New Roman" w:eastAsia="Arial" w:hAnsi="Times New Roman"/>
          <w:b/>
          <w:bCs/>
          <w:sz w:val="24"/>
          <w:szCs w:val="24"/>
          <w:lang w:eastAsia="ru-RU" w:bidi="ru-RU"/>
        </w:rPr>
      </w:pPr>
      <w:bookmarkStart w:id="8" w:name="bookmark209"/>
      <w:r w:rsidRPr="00743C9A">
        <w:rPr>
          <w:rFonts w:ascii="Times New Roman" w:eastAsia="Arial" w:hAnsi="Times New Roman"/>
          <w:b/>
          <w:bCs/>
          <w:sz w:val="24"/>
          <w:szCs w:val="24"/>
          <w:lang w:eastAsia="ru-RU" w:bidi="ru-RU"/>
        </w:rPr>
        <w:t xml:space="preserve"> Связная письменная речь</w:t>
      </w:r>
      <w:bookmarkEnd w:id="8"/>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    Последовательное расположение двух-трёх предложений на основе серии сюжетных картинок. Составление подписей к серии сюжетных картинок. Коллективный выбор заголовка из данных учителем. Коллективное составление рассказа по серии сюжетных картинок. Использование данных текстовых синонимов для называния действующего лица. Использование местоимений вместо существительного.</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Коллективное составление рассказа по сюжетной картинке и опорным словам.</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Различение рассказа и набора предложений. Определение того, о ком или о чём рассказ. Коллективный подбор заголовка к рассказу.</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 xml:space="preserve">Работа с деформированным текстом. Его </w:t>
      </w:r>
      <w:r w:rsidRPr="00743C9A">
        <w:rPr>
          <w:rFonts w:ascii="Times New Roman" w:eastAsia="Arial" w:hAnsi="Times New Roman"/>
          <w:sz w:val="24"/>
          <w:szCs w:val="24"/>
          <w:lang w:eastAsia="ru-RU" w:bidi="ru-RU"/>
        </w:rPr>
        <w:tab/>
        <w:t>восстановление.</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Коллективная запись текста после его анализа. Определение темы текста. Подбор заголовка.</w:t>
      </w:r>
    </w:p>
    <w:p w:rsidR="00FF09CE" w:rsidRPr="00743C9A" w:rsidRDefault="00FF09CE" w:rsidP="00FF09CE">
      <w:pPr>
        <w:spacing w:after="0" w:line="240" w:lineRule="auto"/>
        <w:jc w:val="both"/>
        <w:rPr>
          <w:rFonts w:ascii="Times New Roman" w:eastAsia="Arial" w:hAnsi="Times New Roman"/>
          <w:sz w:val="24"/>
          <w:szCs w:val="24"/>
          <w:lang w:eastAsia="ru-RU" w:bidi="ru-RU"/>
        </w:rPr>
      </w:pPr>
      <w:r w:rsidRPr="00743C9A">
        <w:rPr>
          <w:rFonts w:ascii="Times New Roman" w:eastAsia="Arial" w:hAnsi="Times New Roman"/>
          <w:sz w:val="24"/>
          <w:szCs w:val="24"/>
          <w:lang w:eastAsia="ru-RU" w:bidi="ru-RU"/>
        </w:rPr>
        <w:t>Изложение текста, воспринятого зрительно, по вопросам. Коллективная запись каждого предложения. Составление вопросов к тексту с опорой на вопросительные слова. Письменный пересказ текста по составленным вопросам.</w:t>
      </w:r>
    </w:p>
    <w:p w:rsidR="00FF09CE" w:rsidRPr="00743C9A" w:rsidRDefault="00FF09CE" w:rsidP="00FF09CE">
      <w:pPr>
        <w:spacing w:after="0" w:line="240" w:lineRule="auto"/>
        <w:jc w:val="both"/>
        <w:rPr>
          <w:rFonts w:ascii="Times New Roman" w:eastAsia="Arial" w:hAnsi="Times New Roman"/>
          <w:sz w:val="24"/>
          <w:szCs w:val="24"/>
          <w:lang w:eastAsia="ru-RU"/>
        </w:rPr>
      </w:pPr>
      <w:r w:rsidRPr="00743C9A">
        <w:rPr>
          <w:rFonts w:ascii="Times New Roman" w:eastAsia="Arial" w:hAnsi="Times New Roman"/>
          <w:sz w:val="24"/>
          <w:szCs w:val="24"/>
          <w:lang w:eastAsia="ru-RU" w:bidi="ru-RU"/>
        </w:rPr>
        <w:t>Коллективное составление конца рассказа с последующей записью текста.</w:t>
      </w:r>
    </w:p>
    <w:p w:rsidR="00FF09CE" w:rsidRPr="00743C9A" w:rsidRDefault="00FF09CE" w:rsidP="00FF09CE">
      <w:pPr>
        <w:spacing w:after="0" w:line="240" w:lineRule="auto"/>
        <w:jc w:val="both"/>
        <w:rPr>
          <w:rFonts w:ascii="Times New Roman" w:eastAsia="Arial" w:hAnsi="Times New Roman"/>
          <w:bCs/>
          <w:sz w:val="24"/>
          <w:szCs w:val="24"/>
          <w:lang w:eastAsia="ru-RU"/>
        </w:rPr>
      </w:pPr>
    </w:p>
    <w:p w:rsidR="00FF09CE" w:rsidRPr="00743C9A" w:rsidRDefault="00FF09CE" w:rsidP="00FF09CE">
      <w:pPr>
        <w:spacing w:after="0" w:line="360" w:lineRule="auto"/>
        <w:jc w:val="center"/>
        <w:rPr>
          <w:rFonts w:ascii="Times New Roman" w:hAnsi="Times New Roman"/>
          <w:sz w:val="24"/>
          <w:szCs w:val="24"/>
          <w:lang w:val="tt-RU" w:eastAsia="ru-RU"/>
        </w:rPr>
      </w:pPr>
      <w:r w:rsidRPr="00743C9A">
        <w:rPr>
          <w:rFonts w:ascii="Times New Roman" w:hAnsi="Times New Roman"/>
          <w:b/>
          <w:sz w:val="24"/>
          <w:szCs w:val="24"/>
          <w:lang w:eastAsia="ru-RU"/>
        </w:rPr>
        <w:t>ЧТЕНИЕ</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eastAsia="ru-RU"/>
        </w:rPr>
        <w:t>ПОЯСНИТЕЛЬНАЯ ЗАПИСКА</w:t>
      </w:r>
    </w:p>
    <w:p w:rsidR="00FF09CE" w:rsidRPr="00743C9A" w:rsidRDefault="00FF09CE" w:rsidP="00FF09CE">
      <w:pPr>
        <w:shd w:val="clear" w:color="auto" w:fill="FFFFFF"/>
        <w:spacing w:before="100" w:beforeAutospacing="1" w:after="100" w:afterAutospacing="1" w:line="240" w:lineRule="auto"/>
        <w:ind w:firstLine="708"/>
        <w:jc w:val="both"/>
        <w:rPr>
          <w:rFonts w:ascii="Times New Roman" w:hAnsi="Times New Roman"/>
          <w:sz w:val="24"/>
          <w:szCs w:val="24"/>
          <w:lang w:val="tt-RU" w:eastAsia="ru-RU"/>
        </w:rPr>
      </w:pPr>
      <w:r w:rsidRPr="00743C9A">
        <w:rPr>
          <w:rFonts w:ascii="Times New Roman" w:hAnsi="Times New Roman"/>
          <w:sz w:val="24"/>
          <w:szCs w:val="24"/>
          <w:lang w:eastAsia="ru-RU"/>
        </w:rPr>
        <w:t xml:space="preserve">Рабочая программа составлена на основании следующих нормативно-правовых документов: </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           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 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 xml:space="preserve">ГБОУ “Азнакаевская школа для детей с ОВЗ” на 2020-2024 годы </w:t>
      </w:r>
      <w:r w:rsidRPr="00743C9A">
        <w:rPr>
          <w:rFonts w:ascii="Times New Roman" w:hAnsi="Times New Roman"/>
          <w:sz w:val="24"/>
          <w:szCs w:val="24"/>
          <w:lang w:val="tt-RU" w:eastAsia="ru-RU"/>
        </w:rPr>
        <w:t>,протокол №2 от31.08.2020           6</w:t>
      </w:r>
      <w:r w:rsidRPr="00743C9A">
        <w:rPr>
          <w:rFonts w:ascii="Times New Roman" w:hAnsi="Times New Roman"/>
          <w:sz w:val="24"/>
          <w:szCs w:val="24"/>
          <w:lang w:eastAsia="ru-RU"/>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hAnsi="Times New Roman"/>
          <w:sz w:val="24"/>
          <w:szCs w:val="24"/>
          <w:lang w:eastAsia="ru-RU"/>
        </w:rPr>
        <w:lastRenderedPageBreak/>
        <w:t>Предлагаемая программа ориентирована на</w:t>
      </w:r>
      <w:r w:rsidRPr="00743C9A">
        <w:rPr>
          <w:rFonts w:ascii="Times New Roman" w:hAnsi="Times New Roman"/>
          <w:sz w:val="24"/>
          <w:szCs w:val="24"/>
          <w:lang w:val="tt-RU" w:eastAsia="ru-RU"/>
        </w:rPr>
        <w:t xml:space="preserve"> </w:t>
      </w:r>
      <w:r w:rsidRPr="00743C9A">
        <w:rPr>
          <w:rFonts w:ascii="Times New Roman" w:eastAsia="Arial" w:hAnsi="Times New Roman"/>
          <w:bCs/>
          <w:sz w:val="24"/>
          <w:szCs w:val="24"/>
          <w:lang w:eastAsia="ru-RU"/>
        </w:rPr>
        <w:t>«Чтение» 3 класс, учебник для общеобразоват. организаций, реализующих адапт. основные общеобразоват. программы. В 2 ч. - 7-е изд.- М.:Просвещение, 2019.  Авторы: С. Ю. Ильина, А.А. Богданова</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Программа по чтению учитывает особенности познавательной деятельности обучающихся. Обучение  направлено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 </w:t>
      </w:r>
    </w:p>
    <w:p w:rsidR="00FF09CE" w:rsidRPr="00743C9A" w:rsidRDefault="00FF09CE" w:rsidP="00FF09CE">
      <w:pPr>
        <w:spacing w:line="240" w:lineRule="auto"/>
        <w:contextualSpacing/>
        <w:jc w:val="both"/>
        <w:rPr>
          <w:rFonts w:ascii="Times New Roman" w:hAnsi="Times New Roman"/>
          <w:sz w:val="24"/>
          <w:szCs w:val="24"/>
          <w:lang w:eastAsia="ru-RU"/>
        </w:rPr>
      </w:pPr>
      <w:r w:rsidRPr="00743C9A">
        <w:rPr>
          <w:rFonts w:ascii="Times New Roman" w:hAnsi="Times New Roman"/>
          <w:sz w:val="24"/>
          <w:szCs w:val="24"/>
          <w:lang w:val="tt-RU" w:eastAsia="ru-RU"/>
        </w:rPr>
        <w:t xml:space="preserve">  </w:t>
      </w:r>
      <w:r w:rsidRPr="00743C9A">
        <w:rPr>
          <w:rFonts w:ascii="Times New Roman" w:hAnsi="Times New Roman"/>
          <w:color w:val="000000"/>
          <w:sz w:val="24"/>
          <w:szCs w:val="24"/>
          <w:lang w:eastAsia="ru-RU"/>
        </w:rPr>
        <w:t xml:space="preserve">    </w:t>
      </w:r>
      <w:r w:rsidRPr="00743C9A">
        <w:rPr>
          <w:rFonts w:ascii="Times New Roman" w:hAnsi="Times New Roman"/>
          <w:b/>
          <w:bCs/>
          <w:kern w:val="24"/>
          <w:sz w:val="24"/>
          <w:szCs w:val="24"/>
          <w:lang w:eastAsia="ru-RU"/>
        </w:rPr>
        <w:t>Цель обучения:</w:t>
      </w:r>
      <w:r w:rsidRPr="00743C9A">
        <w:rPr>
          <w:rFonts w:ascii="Times New Roman" w:hAnsi="Times New Roman"/>
          <w:sz w:val="24"/>
          <w:szCs w:val="24"/>
          <w:lang w:eastAsia="ru-RU"/>
        </w:rPr>
        <w:t xml:space="preserve"> </w:t>
      </w:r>
    </w:p>
    <w:p w:rsidR="00FF09CE" w:rsidRPr="00743C9A" w:rsidRDefault="00FF09CE" w:rsidP="00FF09CE">
      <w:pPr>
        <w:numPr>
          <w:ilvl w:val="0"/>
          <w:numId w:val="4"/>
        </w:numPr>
        <w:spacing w:after="0" w:line="240" w:lineRule="auto"/>
        <w:contextualSpacing/>
        <w:jc w:val="both"/>
        <w:rPr>
          <w:rFonts w:ascii="Times New Roman" w:hAnsi="Times New Roman"/>
          <w:color w:val="000000"/>
          <w:sz w:val="24"/>
          <w:szCs w:val="24"/>
          <w:lang w:eastAsia="ru-RU"/>
        </w:rPr>
      </w:pPr>
      <w:r w:rsidRPr="00743C9A">
        <w:rPr>
          <w:rFonts w:ascii="Times New Roman" w:hAnsi="Times New Roman"/>
          <w:sz w:val="24"/>
          <w:szCs w:val="24"/>
          <w:lang w:eastAsia="ru-RU"/>
        </w:rPr>
        <w:t>Воспитание интереса к чтению и формирование положительного отношения к нему как к одному из видов познавательной деятельности</w:t>
      </w:r>
    </w:p>
    <w:p w:rsidR="00FF09CE" w:rsidRPr="00743C9A" w:rsidRDefault="00FF09CE" w:rsidP="00FF09CE">
      <w:pPr>
        <w:numPr>
          <w:ilvl w:val="0"/>
          <w:numId w:val="4"/>
        </w:numPr>
        <w:spacing w:after="0" w:line="240" w:lineRule="auto"/>
        <w:contextualSpacing/>
        <w:jc w:val="both"/>
        <w:rPr>
          <w:rFonts w:ascii="Times New Roman" w:hAnsi="Times New Roman"/>
          <w:color w:val="000000"/>
          <w:sz w:val="24"/>
          <w:szCs w:val="24"/>
          <w:lang w:eastAsia="ru-RU"/>
        </w:rPr>
      </w:pPr>
      <w:r w:rsidRPr="00743C9A">
        <w:rPr>
          <w:rFonts w:ascii="Times New Roman" w:hAnsi="Times New Roman"/>
          <w:sz w:val="24"/>
          <w:szCs w:val="24"/>
          <w:lang w:eastAsia="ru-RU"/>
        </w:rPr>
        <w:t>Коррекция недостатков познавательных процессов, деятельности эмоциональной сферы и личности младшего школьника с легким нарушением интеллекта.</w:t>
      </w:r>
    </w:p>
    <w:p w:rsidR="00FF09CE" w:rsidRPr="00743C9A" w:rsidRDefault="00FF09CE" w:rsidP="00FF09CE">
      <w:pPr>
        <w:numPr>
          <w:ilvl w:val="0"/>
          <w:numId w:val="4"/>
        </w:numPr>
        <w:spacing w:after="0" w:line="240" w:lineRule="auto"/>
        <w:contextualSpacing/>
        <w:jc w:val="both"/>
        <w:rPr>
          <w:rFonts w:ascii="Times New Roman" w:hAnsi="Times New Roman"/>
          <w:color w:val="000000"/>
          <w:sz w:val="24"/>
          <w:szCs w:val="24"/>
          <w:lang w:eastAsia="ru-RU"/>
        </w:rPr>
      </w:pPr>
      <w:r w:rsidRPr="00743C9A">
        <w:rPr>
          <w:rFonts w:ascii="Times New Roman" w:hAnsi="Times New Roman"/>
          <w:sz w:val="24"/>
          <w:szCs w:val="24"/>
          <w:lang w:eastAsia="ru-RU"/>
        </w:rPr>
        <w:t>Формирование технической стороны чтения: чтение знакомых и доступных по звуко-слоговой структуре слов без искажения этой структуры и правильной постановке ударения; постепенный переход от слогового чтения к чтению целыми словами</w:t>
      </w:r>
    </w:p>
    <w:p w:rsidR="00FF09CE" w:rsidRPr="00743C9A" w:rsidRDefault="00FF09CE" w:rsidP="00FF09CE">
      <w:pPr>
        <w:numPr>
          <w:ilvl w:val="0"/>
          <w:numId w:val="4"/>
        </w:numPr>
        <w:spacing w:after="0" w:line="240" w:lineRule="auto"/>
        <w:contextualSpacing/>
        <w:jc w:val="both"/>
        <w:rPr>
          <w:rFonts w:ascii="Times New Roman" w:hAnsi="Times New Roman"/>
          <w:color w:val="000000"/>
          <w:sz w:val="24"/>
          <w:szCs w:val="24"/>
          <w:lang w:eastAsia="ru-RU"/>
        </w:rPr>
      </w:pPr>
      <w:r w:rsidRPr="00743C9A">
        <w:rPr>
          <w:rFonts w:ascii="Times New Roman" w:hAnsi="Times New Roman"/>
          <w:sz w:val="24"/>
          <w:szCs w:val="24"/>
          <w:lang w:eastAsia="ru-RU"/>
        </w:rPr>
        <w:t>Формирование навыков несложных по структуре  и содержанию художественных научно-познавательных текстов</w:t>
      </w:r>
    </w:p>
    <w:p w:rsidR="00FF09CE" w:rsidRPr="00743C9A" w:rsidRDefault="00FF09CE" w:rsidP="00FF09CE">
      <w:pPr>
        <w:numPr>
          <w:ilvl w:val="0"/>
          <w:numId w:val="4"/>
        </w:numPr>
        <w:spacing w:after="0" w:line="240" w:lineRule="auto"/>
        <w:contextualSpacing/>
        <w:jc w:val="both"/>
        <w:rPr>
          <w:rFonts w:ascii="Times New Roman" w:hAnsi="Times New Roman"/>
          <w:color w:val="000000"/>
          <w:sz w:val="24"/>
          <w:szCs w:val="24"/>
          <w:lang w:eastAsia="ru-RU"/>
        </w:rPr>
      </w:pPr>
      <w:r w:rsidRPr="00743C9A">
        <w:rPr>
          <w:rFonts w:ascii="Times New Roman" w:hAnsi="Times New Roman"/>
          <w:sz w:val="24"/>
          <w:szCs w:val="24"/>
          <w:lang w:eastAsia="ru-RU"/>
        </w:rPr>
        <w:t>Овладение практико-ориентированными навыками, прежде всего навыками общения, с помощью причитанных и разобранных под руководством учителя произведений.</w:t>
      </w:r>
    </w:p>
    <w:p w:rsidR="00FF09CE" w:rsidRPr="00743C9A" w:rsidRDefault="00FF09CE" w:rsidP="00FF09CE">
      <w:pPr>
        <w:tabs>
          <w:tab w:val="left" w:pos="1418"/>
        </w:tabs>
        <w:spacing w:after="0" w:line="240" w:lineRule="auto"/>
        <w:ind w:firstLine="397"/>
        <w:contextualSpacing/>
        <w:jc w:val="both"/>
        <w:rPr>
          <w:rFonts w:ascii="Times New Roman" w:hAnsi="Times New Roman"/>
          <w:sz w:val="24"/>
          <w:szCs w:val="24"/>
          <w:lang w:eastAsia="ru-RU"/>
        </w:rPr>
      </w:pPr>
      <w:r w:rsidRPr="00743C9A">
        <w:rPr>
          <w:rFonts w:ascii="Times New Roman" w:hAnsi="Times New Roman"/>
          <w:b/>
          <w:bCs/>
          <w:sz w:val="24"/>
          <w:szCs w:val="24"/>
          <w:lang w:eastAsia="ru-RU"/>
        </w:rPr>
        <w:t>Специальной задачей</w:t>
      </w:r>
      <w:r w:rsidRPr="00743C9A">
        <w:rPr>
          <w:rFonts w:ascii="Times New Roman" w:hAnsi="Times New Roman"/>
          <w:sz w:val="24"/>
          <w:szCs w:val="24"/>
          <w:lang w:eastAsia="ru-RU"/>
        </w:rPr>
        <w:t xml:space="preserve"> обучения  является коррекция речи и мышления, обучающихся с умственной отсталостью (интеллектуальными нарушениями).</w:t>
      </w:r>
    </w:p>
    <w:p w:rsidR="00FF09CE" w:rsidRPr="00743C9A" w:rsidRDefault="00FF09CE" w:rsidP="00FF09CE">
      <w:pPr>
        <w:shd w:val="clear" w:color="auto" w:fill="FFFFFF"/>
        <w:spacing w:after="0" w:line="240" w:lineRule="auto"/>
        <w:contextualSpacing/>
        <w:jc w:val="both"/>
        <w:rPr>
          <w:rFonts w:ascii="Times New Roman" w:hAnsi="Times New Roman"/>
          <w:b/>
          <w:sz w:val="24"/>
          <w:szCs w:val="24"/>
          <w:lang w:eastAsia="ru-RU"/>
        </w:rPr>
      </w:pPr>
      <w:r w:rsidRPr="00743C9A">
        <w:rPr>
          <w:rFonts w:ascii="Times New Roman" w:hAnsi="Times New Roman"/>
          <w:sz w:val="24"/>
          <w:szCs w:val="24"/>
          <w:lang w:eastAsia="ru-RU"/>
        </w:rPr>
        <w:t xml:space="preserve"> </w:t>
      </w:r>
      <w:r w:rsidRPr="00743C9A">
        <w:rPr>
          <w:rFonts w:ascii="Times New Roman" w:hAnsi="Times New Roman"/>
          <w:b/>
          <w:sz w:val="24"/>
          <w:szCs w:val="24"/>
          <w:lang w:eastAsia="ru-RU"/>
        </w:rPr>
        <w:t xml:space="preserve">                                                                                         </w:t>
      </w:r>
      <w:r w:rsidRPr="00743C9A">
        <w:rPr>
          <w:rFonts w:ascii="Times New Roman" w:hAnsi="Times New Roman"/>
          <w:b/>
          <w:bCs/>
          <w:sz w:val="24"/>
          <w:szCs w:val="24"/>
          <w:lang w:eastAsia="ru-RU"/>
        </w:rPr>
        <w:t>Содержательный минимум образования</w:t>
      </w:r>
    </w:p>
    <w:p w:rsidR="00FF09CE" w:rsidRPr="00743C9A" w:rsidRDefault="00FF09CE" w:rsidP="00FF09CE">
      <w:pPr>
        <w:spacing w:after="0" w:line="240" w:lineRule="auto"/>
        <w:ind w:firstLine="397"/>
        <w:contextualSpacing/>
        <w:jc w:val="center"/>
        <w:rPr>
          <w:rFonts w:ascii="Times New Roman" w:hAnsi="Times New Roman"/>
          <w:b/>
          <w:bCs/>
          <w:sz w:val="24"/>
          <w:szCs w:val="24"/>
          <w:lang w:eastAsia="ru-RU"/>
        </w:rPr>
      </w:pPr>
      <w:r w:rsidRPr="00743C9A">
        <w:rPr>
          <w:rFonts w:ascii="Times New Roman" w:hAnsi="Times New Roman"/>
          <w:b/>
          <w:bCs/>
          <w:sz w:val="24"/>
          <w:szCs w:val="24"/>
          <w:lang w:eastAsia="ru-RU"/>
        </w:rPr>
        <w:t>Содержание чтения (круг чтения)</w:t>
      </w:r>
    </w:p>
    <w:p w:rsidR="00FF09CE" w:rsidRPr="00743C9A" w:rsidRDefault="00FF09CE" w:rsidP="00FF09CE">
      <w:pPr>
        <w:spacing w:after="0" w:line="240" w:lineRule="auto"/>
        <w:ind w:firstLine="397"/>
        <w:contextualSpacing/>
        <w:jc w:val="center"/>
        <w:rPr>
          <w:rFonts w:ascii="Times New Roman" w:hAnsi="Times New Roman"/>
          <w:b/>
          <w:bCs/>
          <w:sz w:val="24"/>
          <w:szCs w:val="24"/>
          <w:lang w:eastAsia="ru-RU"/>
        </w:rPr>
      </w:pP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Содержание учебного предмета «Чтение» во 2-4 классах</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Обучение чтению во 2-4 классах включает в себя послебукварный период обучения грамоте и систематический курс чтения. Значимость такого подхода обусловлена необходимостью:</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w:t>
      </w:r>
      <w:r w:rsidRPr="00743C9A">
        <w:rPr>
          <w:rFonts w:ascii="Times New Roman" w:hAnsi="Times New Roman"/>
          <w:bCs/>
          <w:sz w:val="24"/>
          <w:szCs w:val="24"/>
          <w:lang w:val="tt-RU" w:eastAsia="ru-RU"/>
        </w:rPr>
        <w:tab/>
        <w:t>закрепления навыка плавного послогового чтения ранее усвоенных слоговых структур, в частности со стечением двух согласных и с разделительными Ь и Ъ;</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w:t>
      </w:r>
      <w:r w:rsidRPr="00743C9A">
        <w:rPr>
          <w:rFonts w:ascii="Times New Roman" w:hAnsi="Times New Roman"/>
          <w:bCs/>
          <w:sz w:val="24"/>
          <w:szCs w:val="24"/>
          <w:lang w:val="tt-RU" w:eastAsia="ru-RU"/>
        </w:rPr>
        <w:tab/>
        <w:t>закрепления навыка плавного чтения слов с усвоенными слогами;</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w:t>
      </w:r>
      <w:r w:rsidRPr="00743C9A">
        <w:rPr>
          <w:rFonts w:ascii="Times New Roman" w:hAnsi="Times New Roman"/>
          <w:bCs/>
          <w:sz w:val="24"/>
          <w:szCs w:val="24"/>
          <w:lang w:val="tt-RU" w:eastAsia="ru-RU"/>
        </w:rPr>
        <w:tab/>
        <w:t>совершенствования звуко-слогового анализа слов;</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w:t>
      </w:r>
      <w:r w:rsidRPr="00743C9A">
        <w:rPr>
          <w:rFonts w:ascii="Times New Roman" w:hAnsi="Times New Roman"/>
          <w:bCs/>
          <w:sz w:val="24"/>
          <w:szCs w:val="24"/>
          <w:lang w:val="tt-RU" w:eastAsia="ru-RU"/>
        </w:rPr>
        <w:tab/>
        <w:t>развития чёткости произношения и усвоения основ выразительности речи.</w:t>
      </w:r>
    </w:p>
    <w:p w:rsidR="00FF09CE" w:rsidRPr="00743C9A" w:rsidRDefault="00FF09CE" w:rsidP="00FF09CE">
      <w:pPr>
        <w:spacing w:after="0" w:line="240" w:lineRule="auto"/>
        <w:ind w:firstLine="397"/>
        <w:contextualSpacing/>
        <w:jc w:val="both"/>
        <w:rPr>
          <w:rFonts w:ascii="Times New Roman" w:hAnsi="Times New Roman"/>
          <w:b/>
          <w:bCs/>
          <w:sz w:val="24"/>
          <w:szCs w:val="24"/>
          <w:lang w:val="tt-RU" w:eastAsia="ru-RU"/>
        </w:rPr>
      </w:pPr>
      <w:r w:rsidRPr="00743C9A">
        <w:rPr>
          <w:rFonts w:ascii="Times New Roman" w:hAnsi="Times New Roman"/>
          <w:bCs/>
          <w:sz w:val="24"/>
          <w:szCs w:val="24"/>
          <w:lang w:val="tt-RU" w:eastAsia="ru-RU"/>
        </w:rPr>
        <w:t xml:space="preserve">Содержание уроков по чтению представлено в программе следующими разделами: </w:t>
      </w:r>
      <w:r w:rsidRPr="00743C9A">
        <w:rPr>
          <w:rFonts w:ascii="Times New Roman" w:hAnsi="Times New Roman"/>
          <w:b/>
          <w:bCs/>
          <w:sz w:val="24"/>
          <w:szCs w:val="24"/>
          <w:lang w:val="tt-RU" w:eastAsia="ru-RU"/>
        </w:rPr>
        <w:t>«Содержание чтения (круг чтения)»; «Примерная тематика произведений»; «Жанровое разнообразие»; «Навык чтения»; «Работа над текстом»; «Внеклассное чтение».</w:t>
      </w:r>
    </w:p>
    <w:p w:rsidR="00FF09CE" w:rsidRPr="00743C9A" w:rsidRDefault="00FF09CE" w:rsidP="00FF09CE">
      <w:pPr>
        <w:spacing w:after="0" w:line="240" w:lineRule="auto"/>
        <w:contextualSpacing/>
        <w:jc w:val="both"/>
        <w:rPr>
          <w:rFonts w:ascii="Times New Roman" w:hAnsi="Times New Roman"/>
          <w:bCs/>
          <w:sz w:val="24"/>
          <w:szCs w:val="24"/>
          <w:lang w:val="tt-RU" w:eastAsia="ru-RU"/>
        </w:rPr>
      </w:pPr>
      <w:r w:rsidRPr="00743C9A">
        <w:rPr>
          <w:rFonts w:ascii="Times New Roman" w:hAnsi="Times New Roman"/>
          <w:b/>
          <w:bCs/>
          <w:sz w:val="24"/>
          <w:szCs w:val="24"/>
          <w:lang w:val="tt-RU" w:eastAsia="ru-RU"/>
        </w:rPr>
        <w:t>Содержание чтения (круг чтения)</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 xml:space="preserve">Произведения устного народного творчества (пословица, скороговорка, загадка, потешка, закличка, песня, сказка). Небольшие рассказы и стихотворения русских и зарубежных писателей о природе родного края, о жизни детей и взрослых, о труде, о народных праздниках, о </w:t>
      </w:r>
      <w:r w:rsidRPr="00743C9A">
        <w:rPr>
          <w:rFonts w:ascii="Times New Roman" w:hAnsi="Times New Roman"/>
          <w:bCs/>
          <w:sz w:val="24"/>
          <w:szCs w:val="24"/>
          <w:lang w:val="tt-RU" w:eastAsia="ru-RU"/>
        </w:rPr>
        <w:lastRenderedPageBreak/>
        <w:t>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др.</w:t>
      </w:r>
    </w:p>
    <w:p w:rsidR="00FF09CE" w:rsidRPr="00743C9A" w:rsidRDefault="00FF09CE" w:rsidP="00FF09CE">
      <w:pPr>
        <w:spacing w:after="0" w:line="240" w:lineRule="auto"/>
        <w:ind w:firstLine="397"/>
        <w:contextualSpacing/>
        <w:jc w:val="both"/>
        <w:rPr>
          <w:rFonts w:ascii="Times New Roman" w:hAnsi="Times New Roman"/>
          <w:b/>
          <w:bCs/>
          <w:sz w:val="24"/>
          <w:szCs w:val="24"/>
          <w:lang w:val="tt-RU" w:eastAsia="ru-RU"/>
        </w:rPr>
      </w:pPr>
      <w:r w:rsidRPr="00743C9A">
        <w:rPr>
          <w:rFonts w:ascii="Times New Roman" w:hAnsi="Times New Roman"/>
          <w:b/>
          <w:bCs/>
          <w:sz w:val="24"/>
          <w:szCs w:val="24"/>
          <w:lang w:val="tt-RU" w:eastAsia="ru-RU"/>
        </w:rPr>
        <w:t>Примерная тематика произведений</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произведения о добре и зле.</w:t>
      </w:r>
    </w:p>
    <w:p w:rsidR="00FF09CE" w:rsidRPr="00743C9A" w:rsidRDefault="00FF09CE" w:rsidP="00FF09CE">
      <w:pPr>
        <w:spacing w:after="0" w:line="240" w:lineRule="auto"/>
        <w:ind w:firstLine="397"/>
        <w:contextualSpacing/>
        <w:jc w:val="both"/>
        <w:rPr>
          <w:rFonts w:ascii="Times New Roman" w:hAnsi="Times New Roman"/>
          <w:b/>
          <w:bCs/>
          <w:sz w:val="24"/>
          <w:szCs w:val="24"/>
          <w:lang w:val="tt-RU" w:eastAsia="ru-RU"/>
        </w:rPr>
      </w:pPr>
      <w:r w:rsidRPr="00743C9A">
        <w:rPr>
          <w:rFonts w:ascii="Times New Roman" w:hAnsi="Times New Roman"/>
          <w:b/>
          <w:bCs/>
          <w:sz w:val="24"/>
          <w:szCs w:val="24"/>
          <w:lang w:val="tt-RU" w:eastAsia="ru-RU"/>
        </w:rPr>
        <w:t>Жанровое разнообразие</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Сказки, рассказы, стихотворения, басни, пословицы, поговорки, загадки, считалки, потешки.</w:t>
      </w:r>
    </w:p>
    <w:p w:rsidR="00FF09CE" w:rsidRPr="00743C9A" w:rsidRDefault="00FF09CE" w:rsidP="00FF09CE">
      <w:pPr>
        <w:spacing w:after="0" w:line="240" w:lineRule="auto"/>
        <w:ind w:firstLine="397"/>
        <w:contextualSpacing/>
        <w:jc w:val="both"/>
        <w:rPr>
          <w:rFonts w:ascii="Times New Roman" w:hAnsi="Times New Roman"/>
          <w:b/>
          <w:bCs/>
          <w:sz w:val="24"/>
          <w:szCs w:val="24"/>
          <w:lang w:val="tt-RU" w:eastAsia="ru-RU"/>
        </w:rPr>
      </w:pPr>
      <w:r w:rsidRPr="00743C9A">
        <w:rPr>
          <w:rFonts w:ascii="Times New Roman" w:hAnsi="Times New Roman"/>
          <w:b/>
          <w:bCs/>
          <w:sz w:val="24"/>
          <w:szCs w:val="24"/>
          <w:lang w:val="tt-RU" w:eastAsia="ru-RU"/>
        </w:rPr>
        <w:t>Навык чтения</w:t>
      </w:r>
    </w:p>
    <w:p w:rsidR="00FF09CE" w:rsidRPr="00743C9A" w:rsidRDefault="00FF09CE" w:rsidP="00FF09CE">
      <w:pPr>
        <w:spacing w:after="0" w:line="240" w:lineRule="auto"/>
        <w:ind w:firstLine="397"/>
        <w:contextualSpacing/>
        <w:jc w:val="both"/>
        <w:rPr>
          <w:rFonts w:ascii="Times New Roman" w:hAnsi="Times New Roman"/>
          <w:bCs/>
          <w:sz w:val="24"/>
          <w:szCs w:val="24"/>
          <w:lang w:val="tt-RU" w:eastAsia="ru-RU"/>
        </w:rPr>
      </w:pPr>
      <w:r w:rsidRPr="00743C9A">
        <w:rPr>
          <w:rFonts w:ascii="Times New Roman" w:hAnsi="Times New Roman"/>
          <w:bCs/>
          <w:sz w:val="24"/>
          <w:szCs w:val="24"/>
          <w:lang w:val="tt-RU" w:eastAsia="ru-RU"/>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F09CE" w:rsidRPr="00743C9A" w:rsidRDefault="00FF09CE" w:rsidP="00FF09CE">
      <w:pPr>
        <w:spacing w:after="0" w:line="240" w:lineRule="auto"/>
        <w:ind w:firstLine="397"/>
        <w:contextualSpacing/>
        <w:jc w:val="both"/>
        <w:rPr>
          <w:rFonts w:ascii="Times New Roman" w:hAnsi="Times New Roman"/>
          <w:bCs/>
          <w:i/>
          <w:sz w:val="24"/>
          <w:szCs w:val="24"/>
          <w:u w:val="single"/>
          <w:lang w:eastAsia="ru-RU"/>
        </w:rPr>
      </w:pPr>
      <w:r w:rsidRPr="00743C9A">
        <w:rPr>
          <w:rFonts w:ascii="Times New Roman" w:hAnsi="Times New Roman"/>
          <w:bCs/>
          <w:i/>
          <w:sz w:val="24"/>
          <w:szCs w:val="24"/>
          <w:u w:val="single"/>
          <w:lang w:eastAsia="ru-RU"/>
        </w:rPr>
        <w:t>3 класс</w:t>
      </w:r>
    </w:p>
    <w:p w:rsidR="00FF09CE" w:rsidRPr="00743C9A" w:rsidRDefault="00FF09CE" w:rsidP="00FF09CE">
      <w:pPr>
        <w:spacing w:after="0" w:line="240" w:lineRule="auto"/>
        <w:ind w:firstLine="397"/>
        <w:contextualSpacing/>
        <w:jc w:val="both"/>
        <w:rPr>
          <w:rFonts w:ascii="Times New Roman" w:hAnsi="Times New Roman"/>
          <w:bCs/>
          <w:sz w:val="24"/>
          <w:szCs w:val="24"/>
          <w:lang w:eastAsia="ru-RU"/>
        </w:rPr>
      </w:pPr>
      <w:r w:rsidRPr="00743C9A">
        <w:rPr>
          <w:rFonts w:ascii="Times New Roman" w:hAnsi="Times New Roman"/>
          <w:bCs/>
          <w:i/>
          <w:sz w:val="24"/>
          <w:szCs w:val="24"/>
          <w:lang w:eastAsia="ru-RU"/>
        </w:rPr>
        <w:t>Правильность чтения</w:t>
      </w:r>
      <w:r w:rsidRPr="00743C9A">
        <w:rPr>
          <w:rFonts w:ascii="Times New Roman" w:hAnsi="Times New Roman"/>
          <w:bCs/>
          <w:sz w:val="24"/>
          <w:szCs w:val="24"/>
          <w:lang w:eastAsia="ru-RU"/>
        </w:rPr>
        <w:t>. Чтение простых слов без искажения их звукового состава и с правильной постановкой ударения. Чтение многосложных слов и слов со стечением согласных без искажения их звукового состава и правильной постановкой ударения после предварительной отработки.</w:t>
      </w:r>
    </w:p>
    <w:p w:rsidR="00FF09CE" w:rsidRPr="00743C9A" w:rsidRDefault="00FF09CE" w:rsidP="00FF09CE">
      <w:pPr>
        <w:spacing w:after="0" w:line="240" w:lineRule="auto"/>
        <w:ind w:firstLine="397"/>
        <w:contextualSpacing/>
        <w:jc w:val="both"/>
        <w:rPr>
          <w:rFonts w:ascii="Times New Roman" w:hAnsi="Times New Roman"/>
          <w:bCs/>
          <w:sz w:val="24"/>
          <w:szCs w:val="24"/>
          <w:lang w:eastAsia="ru-RU"/>
        </w:rPr>
      </w:pPr>
      <w:r w:rsidRPr="00743C9A">
        <w:rPr>
          <w:rFonts w:ascii="Times New Roman" w:hAnsi="Times New Roman"/>
          <w:bCs/>
          <w:i/>
          <w:sz w:val="24"/>
          <w:szCs w:val="24"/>
          <w:lang w:eastAsia="ru-RU"/>
        </w:rPr>
        <w:t>Беглость чтения.</w:t>
      </w:r>
      <w:r w:rsidRPr="00743C9A">
        <w:rPr>
          <w:rFonts w:ascii="Times New Roman" w:hAnsi="Times New Roman"/>
          <w:bCs/>
          <w:sz w:val="24"/>
          <w:szCs w:val="24"/>
          <w:lang w:eastAsia="ru-RU"/>
        </w:rPr>
        <w:t xml:space="preserve"> Переход к чтению целым словом. Послоговое чтение слов, трудных по семантике и слоговой структуре, после предварительной отработки. Переход с орфографического на орфоэпическое чтение односложных и двухсложных слов. Чтение текстов молча с выполнением заданий учителя после предварительного анализа текста и прочтения его вслух.</w:t>
      </w:r>
    </w:p>
    <w:p w:rsidR="00FF09CE" w:rsidRPr="00743C9A" w:rsidRDefault="00FF09CE" w:rsidP="00FF09CE">
      <w:pPr>
        <w:spacing w:after="0" w:line="240" w:lineRule="auto"/>
        <w:ind w:firstLine="397"/>
        <w:contextualSpacing/>
        <w:jc w:val="both"/>
        <w:rPr>
          <w:rFonts w:ascii="Times New Roman" w:hAnsi="Times New Roman"/>
          <w:bCs/>
          <w:sz w:val="24"/>
          <w:szCs w:val="24"/>
          <w:lang w:eastAsia="ru-RU"/>
        </w:rPr>
      </w:pPr>
      <w:r w:rsidRPr="00743C9A">
        <w:rPr>
          <w:rFonts w:ascii="Times New Roman" w:hAnsi="Times New Roman"/>
          <w:bCs/>
          <w:i/>
          <w:sz w:val="24"/>
          <w:szCs w:val="24"/>
          <w:lang w:eastAsia="ru-RU"/>
        </w:rPr>
        <w:t>Осознанность чтения</w:t>
      </w:r>
      <w:r w:rsidRPr="00743C9A">
        <w:rPr>
          <w:rFonts w:ascii="Times New Roman" w:hAnsi="Times New Roman"/>
          <w:bCs/>
          <w:sz w:val="24"/>
          <w:szCs w:val="24"/>
          <w:lang w:eastAsia="ru-RU"/>
        </w:rPr>
        <w:t>. Ответы на вопросы по содержанию прочитанного текста. Выборочное чтение для ответа на вопрос или соотнесения прочитанного текста с иллюстрацией. Нахождение в тексте информации по заданию учителя или по заданию, представленному в учебнике. Объяснение поступков действующих лиц и их элементарная оценка с опорой на вопросы учителя, личный опыт. Выявление основной мысли прочитанного текста в процессе коллективной работы с помощью наводящих вопросов учителя. Толкование смысла пословиц с опорой на прочитанное произведение или личный опыт. Сравнение произведений, одинаковых по теме, поступкам героев, идее произведения с опорой на вопросы учителя.</w:t>
      </w:r>
    </w:p>
    <w:p w:rsidR="00FF09CE" w:rsidRPr="00743C9A" w:rsidRDefault="00FF09CE" w:rsidP="00FF09CE">
      <w:pPr>
        <w:spacing w:after="0" w:line="240" w:lineRule="auto"/>
        <w:ind w:firstLine="397"/>
        <w:contextualSpacing/>
        <w:jc w:val="both"/>
        <w:rPr>
          <w:rFonts w:ascii="Times New Roman" w:hAnsi="Times New Roman"/>
          <w:bCs/>
          <w:sz w:val="24"/>
          <w:szCs w:val="24"/>
          <w:lang w:eastAsia="ru-RU"/>
        </w:rPr>
      </w:pPr>
      <w:r w:rsidRPr="00743C9A">
        <w:rPr>
          <w:rFonts w:ascii="Times New Roman" w:hAnsi="Times New Roman"/>
          <w:bCs/>
          <w:i/>
          <w:sz w:val="24"/>
          <w:szCs w:val="24"/>
          <w:lang w:eastAsia="ru-RU"/>
        </w:rPr>
        <w:t>Выразительность чтения</w:t>
      </w:r>
      <w:r w:rsidRPr="00743C9A">
        <w:rPr>
          <w:rFonts w:ascii="Times New Roman" w:hAnsi="Times New Roman"/>
          <w:bCs/>
          <w:sz w:val="24"/>
          <w:szCs w:val="24"/>
          <w:lang w:eastAsia="ru-RU"/>
        </w:rPr>
        <w:t>. Чтение с интонацией и паузами, соответствующими знакам препинания в предложении. Чтение с интонацией, соответствующей характеру героя, после предварительной подготовки. Выразительное чтение по ролям небольших отрывков после предварительной подготовки. Выразительное чтение стихотворений наизусть с опорой на образец чтения, показанный учителем.</w:t>
      </w:r>
    </w:p>
    <w:p w:rsidR="00FF09CE" w:rsidRPr="00743C9A" w:rsidRDefault="00FF09CE" w:rsidP="00FF09CE">
      <w:pPr>
        <w:widowControl w:val="0"/>
        <w:spacing w:after="121" w:line="240" w:lineRule="auto"/>
        <w:ind w:right="20"/>
        <w:contextualSpacing/>
        <w:jc w:val="both"/>
        <w:outlineLvl w:val="6"/>
        <w:rPr>
          <w:rFonts w:ascii="Times New Roman" w:hAnsi="Times New Roman"/>
          <w:b/>
          <w:bCs/>
          <w:color w:val="000000"/>
          <w:spacing w:val="-1"/>
          <w:sz w:val="24"/>
          <w:szCs w:val="24"/>
          <w:lang w:eastAsia="ru-RU"/>
        </w:rPr>
      </w:pPr>
      <w:bookmarkStart w:id="9" w:name="bookmark93"/>
      <w:r w:rsidRPr="00743C9A">
        <w:rPr>
          <w:rFonts w:ascii="Times New Roman" w:hAnsi="Times New Roman"/>
          <w:b/>
          <w:bCs/>
          <w:color w:val="000000"/>
          <w:spacing w:val="-1"/>
          <w:sz w:val="24"/>
          <w:szCs w:val="24"/>
          <w:lang w:eastAsia="ru-RU"/>
        </w:rPr>
        <w:t>Работа с текстом</w:t>
      </w:r>
      <w:bookmarkEnd w:id="9"/>
    </w:p>
    <w:p w:rsidR="00FF09CE" w:rsidRPr="00743C9A" w:rsidRDefault="00FF09CE" w:rsidP="00FF09CE">
      <w:pPr>
        <w:widowControl w:val="0"/>
        <w:spacing w:after="424" w:line="240" w:lineRule="auto"/>
        <w:ind w:right="23" w:firstLine="700"/>
        <w:contextualSpacing/>
        <w:jc w:val="both"/>
        <w:rPr>
          <w:rFonts w:ascii="Times New Roman" w:hAnsi="Times New Roman"/>
          <w:color w:val="000000"/>
          <w:sz w:val="24"/>
          <w:szCs w:val="24"/>
          <w:lang w:eastAsia="ru-RU"/>
        </w:rPr>
      </w:pPr>
      <w:r w:rsidRPr="00743C9A">
        <w:rPr>
          <w:rFonts w:ascii="Times New Roman" w:hAnsi="Times New Roman"/>
          <w:color w:val="000000"/>
          <w:sz w:val="24"/>
          <w:szCs w:val="24"/>
          <w:lang w:eastAsia="ru-RU"/>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FF09CE" w:rsidRPr="00743C9A" w:rsidRDefault="00FF09CE" w:rsidP="00FF09CE">
      <w:pPr>
        <w:widowControl w:val="0"/>
        <w:spacing w:after="424" w:line="240" w:lineRule="auto"/>
        <w:ind w:right="23" w:firstLine="700"/>
        <w:contextualSpacing/>
        <w:jc w:val="both"/>
        <w:rPr>
          <w:rFonts w:ascii="Times New Roman" w:hAnsi="Times New Roman"/>
          <w:color w:val="000000"/>
          <w:sz w:val="24"/>
          <w:szCs w:val="24"/>
          <w:u w:val="single"/>
          <w:lang w:eastAsia="ru-RU"/>
        </w:rPr>
      </w:pPr>
      <w:r w:rsidRPr="00743C9A">
        <w:rPr>
          <w:rFonts w:ascii="Times New Roman" w:hAnsi="Times New Roman"/>
          <w:color w:val="000000"/>
          <w:sz w:val="24"/>
          <w:szCs w:val="24"/>
          <w:u w:val="single"/>
          <w:lang w:eastAsia="ru-RU"/>
        </w:rPr>
        <w:t>3класс</w:t>
      </w:r>
    </w:p>
    <w:p w:rsidR="00FF09CE" w:rsidRPr="00743C9A" w:rsidRDefault="00FF09CE" w:rsidP="00FF09CE">
      <w:pPr>
        <w:widowControl w:val="0"/>
        <w:spacing w:after="424" w:line="240" w:lineRule="auto"/>
        <w:ind w:right="23"/>
        <w:contextualSpacing/>
        <w:jc w:val="both"/>
        <w:rPr>
          <w:rFonts w:ascii="Times New Roman" w:hAnsi="Times New Roman"/>
          <w:color w:val="000000"/>
          <w:sz w:val="24"/>
          <w:szCs w:val="24"/>
          <w:lang w:eastAsia="ru-RU"/>
        </w:rPr>
      </w:pPr>
      <w:r w:rsidRPr="00743C9A">
        <w:rPr>
          <w:rFonts w:ascii="Times New Roman" w:hAnsi="Times New Roman"/>
          <w:color w:val="000000"/>
          <w:sz w:val="24"/>
          <w:szCs w:val="24"/>
          <w:lang w:eastAsia="ru-RU"/>
        </w:rPr>
        <w:t xml:space="preserve">  Объяснение значения слова с опорой на наглядный материал после предварительного разбора. Нахождение в тексте незнакомых слов и </w:t>
      </w:r>
      <w:r w:rsidRPr="00743C9A">
        <w:rPr>
          <w:rFonts w:ascii="Times New Roman" w:hAnsi="Times New Roman"/>
          <w:color w:val="000000"/>
          <w:sz w:val="24"/>
          <w:szCs w:val="24"/>
          <w:lang w:eastAsia="ru-RU"/>
        </w:rPr>
        <w:lastRenderedPageBreak/>
        <w:t>обращение за разъяснениями к учителю или одноклассникам. Установление последовательности событий или поступков, описанных в произведении. Сравнение поведения в схожих ситуациях персонажей разных произведений. Элементарная оценка поступков героев и их характеров. Обмен впечатлениями, элементарными суждениями по содержанию прочитанного и разобранного текста. Пересказ текста по частям близко к тексту с опорой на картинный план или без него. Нахождение в тексте произведения слов и выражений, характеризующих героев, и использование их в пересказе. Восстановление содержания прочитанного произведения по опорным словам и иллюстрации. Ориентировка в книге по оглавлению</w:t>
      </w:r>
      <w:bookmarkStart w:id="10" w:name="bookmark97"/>
    </w:p>
    <w:p w:rsidR="00FF09CE" w:rsidRPr="00743C9A" w:rsidRDefault="00FF09CE" w:rsidP="00FF09CE">
      <w:pPr>
        <w:widowControl w:val="0"/>
        <w:spacing w:after="424" w:line="240" w:lineRule="auto"/>
        <w:ind w:right="23"/>
        <w:contextualSpacing/>
        <w:jc w:val="both"/>
        <w:rPr>
          <w:rFonts w:ascii="Times New Roman" w:hAnsi="Times New Roman"/>
          <w:color w:val="000000"/>
          <w:sz w:val="24"/>
          <w:szCs w:val="24"/>
          <w:lang w:eastAsia="ru-RU"/>
        </w:rPr>
      </w:pPr>
      <w:r w:rsidRPr="00743C9A">
        <w:rPr>
          <w:rFonts w:ascii="Times New Roman" w:hAnsi="Times New Roman"/>
          <w:b/>
          <w:bCs/>
          <w:color w:val="000000"/>
          <w:spacing w:val="-1"/>
          <w:sz w:val="24"/>
          <w:szCs w:val="24"/>
          <w:lang w:eastAsia="ru-RU"/>
        </w:rPr>
        <w:t>Внеклассное чтение</w:t>
      </w:r>
      <w:bookmarkEnd w:id="10"/>
    </w:p>
    <w:p w:rsidR="00FF09CE" w:rsidRPr="00743C9A" w:rsidRDefault="00FF09CE" w:rsidP="00FF09CE">
      <w:pPr>
        <w:widowControl w:val="0"/>
        <w:spacing w:after="420" w:line="240" w:lineRule="auto"/>
        <w:ind w:left="20" w:right="23" w:firstLine="700"/>
        <w:contextualSpacing/>
        <w:jc w:val="both"/>
        <w:rPr>
          <w:rFonts w:ascii="Times New Roman" w:hAnsi="Times New Roman"/>
          <w:color w:val="000000"/>
          <w:sz w:val="24"/>
          <w:szCs w:val="24"/>
          <w:lang w:eastAsia="ru-RU"/>
        </w:rPr>
      </w:pPr>
      <w:r w:rsidRPr="00743C9A">
        <w:rPr>
          <w:rFonts w:ascii="Times New Roman" w:hAnsi="Times New Roman"/>
          <w:color w:val="000000"/>
          <w:sz w:val="24"/>
          <w:szCs w:val="24"/>
          <w:lang w:eastAsia="ru-RU"/>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Отчёт о прочитанной книге.</w:t>
      </w:r>
    </w:p>
    <w:p w:rsidR="00FF09CE" w:rsidRPr="00743C9A" w:rsidRDefault="00FF09CE" w:rsidP="00FF09CE">
      <w:pPr>
        <w:widowControl w:val="0"/>
        <w:spacing w:after="420" w:line="240" w:lineRule="auto"/>
        <w:ind w:left="20" w:right="23" w:firstLine="700"/>
        <w:contextualSpacing/>
        <w:jc w:val="both"/>
        <w:rPr>
          <w:rFonts w:ascii="Times New Roman" w:hAnsi="Times New Roman"/>
          <w:color w:val="000000"/>
          <w:sz w:val="24"/>
          <w:szCs w:val="24"/>
          <w:u w:val="single"/>
          <w:lang w:eastAsia="ru-RU"/>
        </w:rPr>
      </w:pPr>
      <w:r w:rsidRPr="00743C9A">
        <w:rPr>
          <w:rFonts w:ascii="Times New Roman" w:hAnsi="Times New Roman"/>
          <w:color w:val="000000"/>
          <w:sz w:val="24"/>
          <w:szCs w:val="24"/>
          <w:u w:val="single"/>
          <w:lang w:eastAsia="ru-RU"/>
        </w:rPr>
        <w:t>3 класс</w:t>
      </w:r>
    </w:p>
    <w:p w:rsidR="00FF09CE" w:rsidRPr="00743C9A" w:rsidRDefault="00FF09CE" w:rsidP="00FF09CE">
      <w:pPr>
        <w:widowControl w:val="0"/>
        <w:spacing w:after="420" w:line="240" w:lineRule="auto"/>
        <w:ind w:left="20" w:right="23" w:firstLine="700"/>
        <w:contextualSpacing/>
        <w:jc w:val="both"/>
        <w:rPr>
          <w:rFonts w:ascii="Times New Roman" w:hAnsi="Times New Roman"/>
          <w:color w:val="000000"/>
          <w:sz w:val="24"/>
          <w:szCs w:val="24"/>
          <w:lang w:eastAsia="ru-RU"/>
        </w:rPr>
      </w:pPr>
      <w:r w:rsidRPr="00743C9A">
        <w:rPr>
          <w:rFonts w:ascii="Times New Roman" w:hAnsi="Times New Roman"/>
          <w:color w:val="000000"/>
          <w:sz w:val="24"/>
          <w:szCs w:val="24"/>
          <w:lang w:eastAsia="ru-RU"/>
        </w:rPr>
        <w:t>Выбор из классной библиотечки или школьной библиотеки книг, связанных с произведениями, читаемыми на уроке; самостоятельное их прочтение. Называние автора и заглавия самостоятельно прочитанной книги. Ознакомление с новыми книгами по иллюстрации на обложке и названию. Прогнозирование содержания книги по её основным элементам. Запись в школьную библиотеку. Знакомство с расстановкой книг в библиотеке по темам или авторам (систематический и алфавитный каталоги).</w:t>
      </w:r>
    </w:p>
    <w:p w:rsidR="00FF09CE" w:rsidRPr="00743C9A" w:rsidRDefault="00FF09CE" w:rsidP="00FF09CE">
      <w:pPr>
        <w:spacing w:before="100" w:beforeAutospacing="1" w:after="100" w:afterAutospacing="1" w:line="240" w:lineRule="auto"/>
        <w:contextualSpacing/>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РЕЧЕВАЯ ПРАКТИКА</w:t>
      </w:r>
    </w:p>
    <w:p w:rsidR="00FF09CE" w:rsidRPr="00743C9A" w:rsidRDefault="00FF09CE" w:rsidP="00FF09CE">
      <w:pPr>
        <w:spacing w:before="100" w:beforeAutospacing="1" w:after="100" w:afterAutospacing="1" w:line="240" w:lineRule="auto"/>
        <w:contextualSpacing/>
        <w:jc w:val="center"/>
        <w:rPr>
          <w:rFonts w:ascii="Times New Roman" w:hAnsi="Times New Roman"/>
          <w:b/>
          <w:bCs/>
          <w:sz w:val="24"/>
          <w:szCs w:val="24"/>
          <w:lang w:eastAsia="ru-RU"/>
        </w:rPr>
      </w:pPr>
      <w:r w:rsidRPr="00743C9A">
        <w:rPr>
          <w:rFonts w:ascii="Times New Roman" w:hAnsi="Times New Roman"/>
          <w:sz w:val="28"/>
          <w:szCs w:val="28"/>
          <w:lang w:eastAsia="ru-RU"/>
        </w:rPr>
        <w:t xml:space="preserve">  </w:t>
      </w:r>
      <w:r w:rsidRPr="00743C9A">
        <w:rPr>
          <w:rFonts w:ascii="Times New Roman" w:hAnsi="Times New Roman"/>
          <w:b/>
          <w:bCs/>
          <w:sz w:val="24"/>
          <w:szCs w:val="24"/>
          <w:lang w:eastAsia="ru-RU"/>
        </w:rPr>
        <w:t>ПОЯСНИТЕЛЬНАЯ ЗАПИСКА</w:t>
      </w:r>
    </w:p>
    <w:p w:rsidR="00FF09CE" w:rsidRPr="00743C9A" w:rsidRDefault="00FF09CE" w:rsidP="00FF09CE">
      <w:pPr>
        <w:shd w:val="clear" w:color="auto" w:fill="FFFFFF"/>
        <w:spacing w:before="100" w:beforeAutospacing="1" w:after="100" w:afterAutospacing="1" w:line="240" w:lineRule="auto"/>
        <w:ind w:firstLine="708"/>
        <w:jc w:val="both"/>
        <w:rPr>
          <w:rFonts w:ascii="Times New Roman" w:hAnsi="Times New Roman"/>
          <w:sz w:val="24"/>
          <w:szCs w:val="24"/>
          <w:lang w:val="tt-RU" w:eastAsia="ru-RU"/>
        </w:rPr>
      </w:pPr>
      <w:r w:rsidRPr="00743C9A">
        <w:rPr>
          <w:rFonts w:ascii="Times New Roman" w:hAnsi="Times New Roman"/>
          <w:sz w:val="24"/>
          <w:szCs w:val="24"/>
          <w:lang w:eastAsia="ru-RU"/>
        </w:rPr>
        <w:t xml:space="preserve"> Рабочая программа составлена на основании следующих нормативно-правовых документов: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 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6.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hAnsi="Times New Roman"/>
          <w:sz w:val="24"/>
          <w:szCs w:val="24"/>
          <w:lang w:eastAsia="ru-RU"/>
        </w:rPr>
        <w:t>Предлагаемая программа ориентирована на</w:t>
      </w:r>
      <w:r w:rsidRPr="00743C9A">
        <w:rPr>
          <w:rFonts w:ascii="Times New Roman" w:hAnsi="Times New Roman"/>
          <w:sz w:val="24"/>
          <w:szCs w:val="24"/>
          <w:lang w:val="tt-RU" w:eastAsia="ru-RU"/>
        </w:rPr>
        <w:t xml:space="preserve"> учебник </w:t>
      </w:r>
      <w:r w:rsidRPr="00743C9A">
        <w:rPr>
          <w:rFonts w:ascii="Times New Roman" w:eastAsia="Arial" w:hAnsi="Times New Roman"/>
          <w:bCs/>
          <w:sz w:val="24"/>
          <w:szCs w:val="24"/>
          <w:lang w:eastAsia="ru-RU"/>
        </w:rPr>
        <w:t xml:space="preserve">«Речевая практика»,  3 класса для общеобразовательных организаций, реализующих адаптированные основные общеобразовательные программ. Авторы: С. В. Комарова.  – М.: «Просвещение», 2018 г. </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eastAsia="Arial" w:hAnsi="Times New Roman"/>
          <w:bCs/>
          <w:sz w:val="24"/>
          <w:szCs w:val="24"/>
          <w:lang w:eastAsia="ru-RU"/>
        </w:rPr>
        <w:lastRenderedPageBreak/>
        <w:t xml:space="preserve">    </w:t>
      </w:r>
      <w:r w:rsidRPr="00743C9A">
        <w:rPr>
          <w:rFonts w:ascii="Times New Roman" w:hAnsi="Times New Roman"/>
          <w:sz w:val="24"/>
          <w:szCs w:val="24"/>
          <w:lang w:eastAsia="ru-RU"/>
        </w:rPr>
        <w:t>Программа по речевой практике учитывает особенности познавательной деятельности обучающихся. Обучение направлено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FF09CE" w:rsidRPr="00743C9A" w:rsidRDefault="00FF09CE" w:rsidP="00FF09CE">
      <w:pPr>
        <w:spacing w:before="240" w:after="0"/>
        <w:ind w:right="20"/>
        <w:jc w:val="both"/>
        <w:rPr>
          <w:rFonts w:ascii="Times New Roman" w:eastAsia="Calibri" w:hAnsi="Times New Roman"/>
          <w:b/>
          <w:sz w:val="24"/>
          <w:szCs w:val="24"/>
          <w:lang w:eastAsia="ru-RU"/>
        </w:rPr>
      </w:pPr>
      <w:r w:rsidRPr="00743C9A">
        <w:rPr>
          <w:rFonts w:ascii="Times New Roman" w:eastAsia="Calibri" w:hAnsi="Times New Roman"/>
          <w:b/>
          <w:sz w:val="24"/>
          <w:szCs w:val="24"/>
          <w:lang w:eastAsia="ru-RU"/>
        </w:rPr>
        <w:t xml:space="preserve">Цель учебного предмета: </w:t>
      </w:r>
      <w:r w:rsidRPr="00743C9A">
        <w:rPr>
          <w:rFonts w:ascii="Times New Roman" w:eastAsia="Calibri" w:hAnsi="Times New Roman"/>
          <w:color w:val="000000"/>
          <w:sz w:val="24"/>
          <w:szCs w:val="24"/>
          <w:lang w:eastAsia="ru-RU"/>
        </w:rPr>
        <w:t>преодолеть несовершенство речевой практики обучающихся с нарушением интеллекта и включить детей в разнообразные нормы коммуникации.</w:t>
      </w:r>
      <w:r w:rsidRPr="00743C9A">
        <w:rPr>
          <w:rFonts w:ascii="Times New Roman" w:eastAsia="Calibri" w:hAnsi="Times New Roman"/>
          <w:b/>
          <w:sz w:val="24"/>
          <w:szCs w:val="24"/>
          <w:lang w:eastAsia="ru-RU"/>
        </w:rPr>
        <w:t xml:space="preserve"> </w:t>
      </w:r>
    </w:p>
    <w:p w:rsidR="00FF09CE" w:rsidRPr="00743C9A" w:rsidRDefault="00FF09CE" w:rsidP="00FF09CE">
      <w:pPr>
        <w:tabs>
          <w:tab w:val="left" w:pos="716"/>
        </w:tabs>
        <w:spacing w:after="0"/>
        <w:ind w:left="284"/>
        <w:jc w:val="both"/>
        <w:rPr>
          <w:rFonts w:ascii="Times New Roman" w:eastAsia="Calibri" w:hAnsi="Times New Roman"/>
          <w:b/>
          <w:sz w:val="24"/>
          <w:szCs w:val="24"/>
          <w:lang w:eastAsia="ru-RU"/>
        </w:rPr>
      </w:pPr>
      <w:r w:rsidRPr="00743C9A">
        <w:rPr>
          <w:rFonts w:ascii="Times New Roman" w:eastAsia="Calibri" w:hAnsi="Times New Roman"/>
          <w:b/>
          <w:sz w:val="24"/>
          <w:szCs w:val="24"/>
          <w:lang w:eastAsia="ru-RU"/>
        </w:rPr>
        <w:t xml:space="preserve">Задачи учебного предмета:  </w:t>
      </w:r>
    </w:p>
    <w:p w:rsidR="00FF09CE" w:rsidRPr="00743C9A" w:rsidRDefault="00FF09CE" w:rsidP="00FF09CE">
      <w:pPr>
        <w:tabs>
          <w:tab w:val="left" w:pos="716"/>
        </w:tabs>
        <w:spacing w:after="0" w:line="240" w:lineRule="auto"/>
        <w:ind w:left="284"/>
        <w:contextualSpacing/>
        <w:jc w:val="both"/>
        <w:rPr>
          <w:rFonts w:ascii="Times New Roman" w:eastAsia="Calibri" w:hAnsi="Times New Roman"/>
          <w:b/>
          <w:sz w:val="24"/>
          <w:szCs w:val="24"/>
          <w:lang w:eastAsia="ru-RU"/>
        </w:rPr>
      </w:pPr>
      <w:r w:rsidRPr="00743C9A">
        <w:rPr>
          <w:rFonts w:ascii="Times New Roman" w:eastAsia="Calibri" w:hAnsi="Times New Roman"/>
          <w:b/>
          <w:sz w:val="24"/>
          <w:szCs w:val="24"/>
          <w:lang w:eastAsia="ru-RU"/>
        </w:rPr>
        <w:t xml:space="preserve">-    </w:t>
      </w:r>
      <w:r w:rsidRPr="00743C9A">
        <w:rPr>
          <w:rFonts w:ascii="Times New Roman" w:eastAsia="Calibri" w:hAnsi="Times New Roman"/>
          <w:sz w:val="24"/>
          <w:szCs w:val="24"/>
          <w:lang w:eastAsia="ru-RU"/>
        </w:rPr>
        <w:t>способствовать совершенствованию речевого опыта обучающихся;</w:t>
      </w:r>
    </w:p>
    <w:p w:rsidR="00FF09CE" w:rsidRPr="00743C9A" w:rsidRDefault="00FF09CE" w:rsidP="00FF09CE">
      <w:pPr>
        <w:numPr>
          <w:ilvl w:val="0"/>
          <w:numId w:val="1"/>
        </w:numPr>
        <w:tabs>
          <w:tab w:val="clear" w:pos="0"/>
          <w:tab w:val="num" w:pos="432"/>
          <w:tab w:val="left" w:pos="716"/>
        </w:tabs>
        <w:spacing w:after="0" w:line="240" w:lineRule="auto"/>
        <w:ind w:firstLine="284"/>
        <w:contextualSpacing/>
        <w:jc w:val="both"/>
        <w:rPr>
          <w:rFonts w:ascii="Times New Roman" w:eastAsia="Calibri" w:hAnsi="Times New Roman"/>
          <w:sz w:val="24"/>
          <w:szCs w:val="24"/>
          <w:lang w:eastAsia="ru-RU"/>
        </w:rPr>
      </w:pPr>
      <w:r w:rsidRPr="00743C9A">
        <w:rPr>
          <w:rFonts w:ascii="Times New Roman" w:eastAsia="Calibri" w:hAnsi="Times New Roman"/>
          <w:sz w:val="24"/>
          <w:szCs w:val="24"/>
          <w:lang w:eastAsia="ru-RU"/>
        </w:rPr>
        <w:t>коррегировать и обогащать языковую базу устных высказываний детей;</w:t>
      </w:r>
    </w:p>
    <w:p w:rsidR="00FF09CE" w:rsidRPr="00743C9A" w:rsidRDefault="00FF09CE" w:rsidP="00FF09CE">
      <w:pPr>
        <w:numPr>
          <w:ilvl w:val="0"/>
          <w:numId w:val="1"/>
        </w:numPr>
        <w:tabs>
          <w:tab w:val="clear" w:pos="0"/>
          <w:tab w:val="num" w:pos="432"/>
          <w:tab w:val="left" w:pos="721"/>
        </w:tabs>
        <w:spacing w:after="0" w:line="240" w:lineRule="auto"/>
        <w:ind w:firstLine="284"/>
        <w:contextualSpacing/>
        <w:jc w:val="both"/>
        <w:rPr>
          <w:rFonts w:ascii="Times New Roman" w:eastAsia="Calibri" w:hAnsi="Times New Roman"/>
          <w:sz w:val="24"/>
          <w:szCs w:val="24"/>
          <w:lang w:eastAsia="ru-RU"/>
        </w:rPr>
      </w:pPr>
      <w:r w:rsidRPr="00743C9A">
        <w:rPr>
          <w:rFonts w:ascii="Times New Roman" w:eastAsia="Calibri" w:hAnsi="Times New Roman"/>
          <w:sz w:val="24"/>
          <w:szCs w:val="24"/>
          <w:lang w:eastAsia="ru-RU"/>
        </w:rPr>
        <w:t>формировать выразительную сторону речи;</w:t>
      </w:r>
    </w:p>
    <w:p w:rsidR="00FF09CE" w:rsidRPr="00743C9A" w:rsidRDefault="00FF09CE" w:rsidP="00FF09CE">
      <w:pPr>
        <w:numPr>
          <w:ilvl w:val="0"/>
          <w:numId w:val="1"/>
        </w:numPr>
        <w:tabs>
          <w:tab w:val="clear" w:pos="0"/>
          <w:tab w:val="num" w:pos="432"/>
          <w:tab w:val="left" w:pos="711"/>
        </w:tabs>
        <w:spacing w:after="0" w:line="240" w:lineRule="auto"/>
        <w:ind w:firstLine="284"/>
        <w:contextualSpacing/>
        <w:jc w:val="both"/>
        <w:rPr>
          <w:rFonts w:ascii="Times New Roman" w:eastAsia="Calibri" w:hAnsi="Times New Roman"/>
          <w:sz w:val="24"/>
          <w:szCs w:val="24"/>
          <w:lang w:eastAsia="ru-RU"/>
        </w:rPr>
      </w:pPr>
      <w:r w:rsidRPr="00743C9A">
        <w:rPr>
          <w:rFonts w:ascii="Times New Roman" w:eastAsia="Calibri" w:hAnsi="Times New Roman"/>
          <w:sz w:val="24"/>
          <w:szCs w:val="24"/>
          <w:lang w:eastAsia="ru-RU"/>
        </w:rPr>
        <w:t>учить строить устные связные высказывания;</w:t>
      </w:r>
    </w:p>
    <w:p w:rsidR="00FF09CE" w:rsidRPr="00743C9A" w:rsidRDefault="00FF09CE" w:rsidP="00FF09CE">
      <w:pPr>
        <w:numPr>
          <w:ilvl w:val="0"/>
          <w:numId w:val="1"/>
        </w:numPr>
        <w:tabs>
          <w:tab w:val="clear" w:pos="0"/>
          <w:tab w:val="num" w:pos="432"/>
          <w:tab w:val="left" w:pos="721"/>
        </w:tabs>
        <w:spacing w:after="0" w:line="240" w:lineRule="auto"/>
        <w:ind w:firstLine="284"/>
        <w:contextualSpacing/>
        <w:jc w:val="both"/>
        <w:rPr>
          <w:rFonts w:ascii="Times New Roman" w:eastAsia="Calibri" w:hAnsi="Times New Roman"/>
          <w:sz w:val="24"/>
          <w:szCs w:val="24"/>
          <w:lang w:eastAsia="ru-RU"/>
        </w:rPr>
      </w:pPr>
      <w:r w:rsidRPr="00743C9A">
        <w:rPr>
          <w:rFonts w:ascii="Times New Roman" w:eastAsia="Calibri" w:hAnsi="Times New Roman"/>
          <w:sz w:val="24"/>
          <w:szCs w:val="24"/>
          <w:lang w:eastAsia="ru-RU"/>
        </w:rPr>
        <w:t>воспитывать культуру речевого общения</w:t>
      </w:r>
    </w:p>
    <w:p w:rsidR="00FF09CE" w:rsidRPr="00743C9A" w:rsidRDefault="00FF09CE" w:rsidP="00FF09CE">
      <w:pPr>
        <w:spacing w:after="0" w:line="240" w:lineRule="auto"/>
        <w:ind w:firstLine="397"/>
        <w:jc w:val="center"/>
        <w:rPr>
          <w:rFonts w:ascii="Times New Roman" w:hAnsi="Times New Roman"/>
          <w:b/>
          <w:bCs/>
          <w:sz w:val="24"/>
          <w:szCs w:val="24"/>
          <w:lang w:val="tt-RU" w:eastAsia="ru-RU"/>
        </w:rPr>
      </w:pPr>
    </w:p>
    <w:p w:rsidR="00FF09CE" w:rsidRPr="00743C9A" w:rsidRDefault="00FF09CE" w:rsidP="00FF09CE">
      <w:pPr>
        <w:spacing w:after="0" w:line="240" w:lineRule="auto"/>
        <w:ind w:firstLine="397"/>
        <w:jc w:val="center"/>
        <w:rPr>
          <w:rFonts w:ascii="Times New Roman" w:hAnsi="Times New Roman"/>
          <w:b/>
          <w:bCs/>
          <w:sz w:val="24"/>
          <w:szCs w:val="24"/>
          <w:lang w:eastAsia="ru-RU"/>
        </w:rPr>
      </w:pPr>
    </w:p>
    <w:p w:rsidR="00FF09CE" w:rsidRPr="00743C9A" w:rsidRDefault="00FF09CE" w:rsidP="00FF09CE">
      <w:pPr>
        <w:spacing w:after="0" w:line="240" w:lineRule="auto"/>
        <w:ind w:firstLine="397"/>
        <w:jc w:val="center"/>
        <w:rPr>
          <w:rFonts w:ascii="Times New Roman" w:hAnsi="Times New Roman"/>
          <w:b/>
          <w:bCs/>
          <w:sz w:val="24"/>
          <w:szCs w:val="24"/>
          <w:lang w:eastAsia="ru-RU"/>
        </w:rPr>
      </w:pPr>
      <w:r w:rsidRPr="00743C9A">
        <w:rPr>
          <w:rFonts w:ascii="Times New Roman" w:hAnsi="Times New Roman"/>
          <w:b/>
          <w:bCs/>
          <w:sz w:val="24"/>
          <w:szCs w:val="24"/>
          <w:lang w:eastAsia="ru-RU"/>
        </w:rPr>
        <w:t>Содержательный минимум образования</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b/>
          <w:sz w:val="24"/>
          <w:szCs w:val="24"/>
          <w:lang w:eastAsia="ru-RU"/>
        </w:rPr>
        <w:t>Аудирование и понимание речи.</w:t>
      </w:r>
      <w:r w:rsidRPr="00743C9A">
        <w:rPr>
          <w:rFonts w:ascii="Times New Roman" w:hAnsi="Times New Roman"/>
          <w:sz w:val="24"/>
          <w:szCs w:val="24"/>
          <w:lang w:eastAsia="ru-RU"/>
        </w:rPr>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Соотнесение речи и изображения (выбор картинки, соответствующей слову, предложению).</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Повторение и воспроизведение по подобию, по памяти отдельных слогов, слов, предложений.</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b/>
          <w:sz w:val="24"/>
          <w:szCs w:val="24"/>
          <w:lang w:eastAsia="ru-RU"/>
        </w:rPr>
        <w:t>Дикция и выразительность речи.</w:t>
      </w:r>
      <w:r w:rsidRPr="00743C9A">
        <w:rPr>
          <w:rFonts w:ascii="Times New Roman" w:hAnsi="Times New Roman"/>
          <w:sz w:val="24"/>
          <w:szCs w:val="24"/>
          <w:lang w:eastAsia="ru-RU"/>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b/>
          <w:sz w:val="24"/>
          <w:szCs w:val="24"/>
          <w:lang w:eastAsia="ru-RU"/>
        </w:rPr>
        <w:t>Общение и его значение в жизни.</w:t>
      </w:r>
      <w:r w:rsidRPr="00743C9A">
        <w:rPr>
          <w:rFonts w:ascii="Times New Roman" w:hAnsi="Times New Roman"/>
          <w:sz w:val="24"/>
          <w:szCs w:val="24"/>
          <w:lang w:eastAsia="ru-RU"/>
        </w:rPr>
        <w:t xml:space="preserve"> Речевое и неречевое общение. Правила речевого общения. Письменное общение (афиши, реклама, письма, открытки и др.). Условные знаки в общении людей.</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Общение на расстоянии.</w:t>
      </w:r>
    </w:p>
    <w:p w:rsidR="00FF09CE" w:rsidRPr="00743C9A" w:rsidRDefault="00FF09CE" w:rsidP="00FF09CE">
      <w:pPr>
        <w:spacing w:after="0" w:line="240" w:lineRule="auto"/>
        <w:ind w:firstLine="397"/>
        <w:jc w:val="both"/>
        <w:rPr>
          <w:rFonts w:ascii="Times New Roman" w:hAnsi="Times New Roman"/>
          <w:b/>
          <w:sz w:val="24"/>
          <w:szCs w:val="24"/>
          <w:lang w:eastAsia="ru-RU"/>
        </w:rPr>
      </w:pPr>
      <w:r w:rsidRPr="00743C9A">
        <w:rPr>
          <w:rFonts w:ascii="Times New Roman" w:hAnsi="Times New Roman"/>
          <w:b/>
          <w:sz w:val="24"/>
          <w:szCs w:val="24"/>
          <w:lang w:eastAsia="ru-RU"/>
        </w:rPr>
        <w:t>Организация речевого общения</w:t>
      </w:r>
    </w:p>
    <w:p w:rsidR="00FF09CE" w:rsidRPr="00743C9A" w:rsidRDefault="00FF09CE" w:rsidP="00FF09CE">
      <w:pPr>
        <w:spacing w:after="0" w:line="240" w:lineRule="auto"/>
        <w:ind w:firstLine="397"/>
        <w:jc w:val="both"/>
        <w:rPr>
          <w:rFonts w:ascii="Times New Roman" w:hAnsi="Times New Roman"/>
          <w:i/>
          <w:sz w:val="24"/>
          <w:szCs w:val="24"/>
          <w:lang w:eastAsia="ru-RU"/>
        </w:rPr>
      </w:pPr>
      <w:r w:rsidRPr="00743C9A">
        <w:rPr>
          <w:rFonts w:ascii="Times New Roman" w:hAnsi="Times New Roman"/>
          <w:i/>
          <w:sz w:val="24"/>
          <w:szCs w:val="24"/>
          <w:lang w:eastAsia="ru-RU"/>
        </w:rPr>
        <w:t>Базовые формулы речевого общения</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Обращение, привлечение внимания.</w:t>
      </w:r>
      <w:r w:rsidRPr="00743C9A">
        <w:rPr>
          <w:rFonts w:ascii="Times New Roman" w:hAnsi="Times New Roman"/>
          <w:sz w:val="24"/>
          <w:szCs w:val="24"/>
          <w:lang w:eastAsia="ru-RU"/>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lastRenderedPageBreak/>
        <w:t>Знакомство, представление, приветствие.</w:t>
      </w:r>
      <w:r w:rsidRPr="00743C9A">
        <w:rPr>
          <w:rFonts w:ascii="Times New Roman" w:hAnsi="Times New Roman"/>
          <w:sz w:val="24"/>
          <w:szCs w:val="24"/>
          <w:lang w:eastAsia="ru-RU"/>
        </w:rPr>
        <w:t xml:space="preserve"> Формулы «Давай познакомимся», «Меня зовут …», «Меня зовут …, а тебя?». Формулы «Это…», «Познакомься пожалуйста, это …». Ответные реплики на приглашение познакомиться («Очень приятно!», «Рад познакомиться!»).</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Приветствие и прощание.</w:t>
      </w:r>
      <w:r w:rsidRPr="00743C9A">
        <w:rPr>
          <w:rFonts w:ascii="Times New Roman" w:hAnsi="Times New Roman"/>
          <w:sz w:val="24"/>
          <w:szCs w:val="24"/>
          <w:lang w:eastAsia="ru-RU"/>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Формулы, сопровождающие ситуации приветствия и прощания «Как дела?», «Как живешь?», «До завтра», «Всего хорошего» и др. Просьбы при прощании «Приходи (те) еще», «Заходи(те», «Звони(те)».</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Приглашение, предложение.</w:t>
      </w:r>
      <w:r w:rsidRPr="00743C9A">
        <w:rPr>
          <w:rFonts w:ascii="Times New Roman" w:hAnsi="Times New Roman"/>
          <w:sz w:val="24"/>
          <w:szCs w:val="24"/>
          <w:lang w:eastAsia="ru-RU"/>
        </w:rPr>
        <w:t xml:space="preserve"> Приглашение домой. Правила поведения в гостях.</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Поздравление, пожелание.</w:t>
      </w:r>
      <w:r w:rsidRPr="00743C9A">
        <w:rPr>
          <w:rFonts w:ascii="Times New Roman" w:hAnsi="Times New Roman"/>
          <w:sz w:val="24"/>
          <w:szCs w:val="24"/>
          <w:lang w:eastAsia="ru-RU"/>
        </w:rPr>
        <w:t xml:space="preserve"> Формулы «Поздравляю с …», «Поздравляю с праздником …» и их развертывание с помощью обращения по имени и отчеству.</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Поздравительные открытки.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Одобрение, комплимент.</w:t>
      </w:r>
      <w:r w:rsidRPr="00743C9A">
        <w:rPr>
          <w:rFonts w:ascii="Times New Roman" w:hAnsi="Times New Roman"/>
          <w:sz w:val="24"/>
          <w:szCs w:val="24"/>
          <w:lang w:eastAsia="ru-RU"/>
        </w:rPr>
        <w:t xml:space="preserve"> Формулы «Мне очень нравится твой …», «Как хорошо ты …», «Как красиво!» и др.</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Телефонный разговор.</w:t>
      </w:r>
      <w:r w:rsidRPr="00743C9A">
        <w:rPr>
          <w:rFonts w:ascii="Times New Roman" w:hAnsi="Times New Roman"/>
          <w:sz w:val="24"/>
          <w:szCs w:val="24"/>
          <w:lang w:eastAsia="ru-RU"/>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Просьба, совет.</w:t>
      </w:r>
      <w:r w:rsidRPr="00743C9A">
        <w:rPr>
          <w:rFonts w:ascii="Times New Roman" w:hAnsi="Times New Roman"/>
          <w:sz w:val="24"/>
          <w:szCs w:val="24"/>
          <w:lang w:eastAsia="ru-RU"/>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Развертывание просьбы с помощью мотивировки. Формулы «Пожалуйста, …», «Можно …, пожалуйста!», «Разрешите….», «Можно мне …», «Можно я …».</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Мотивировка отказа. Формулы «Извините, но …».</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Благодарность.</w:t>
      </w:r>
      <w:r w:rsidRPr="00743C9A">
        <w:rPr>
          <w:rFonts w:ascii="Times New Roman" w:hAnsi="Times New Roman"/>
          <w:sz w:val="24"/>
          <w:szCs w:val="24"/>
          <w:lang w:eastAsia="ru-RU"/>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lastRenderedPageBreak/>
        <w:t>Замечание, извинение.</w:t>
      </w:r>
      <w:r w:rsidRPr="00743C9A">
        <w:rPr>
          <w:rFonts w:ascii="Times New Roman" w:hAnsi="Times New Roman"/>
          <w:sz w:val="24"/>
          <w:szCs w:val="24"/>
          <w:lang w:eastAsia="ru-RU"/>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Сочувствие, утешение.</w:t>
      </w:r>
      <w:r w:rsidRPr="00743C9A">
        <w:rPr>
          <w:rFonts w:ascii="Times New Roman" w:hAnsi="Times New Roman"/>
          <w:sz w:val="24"/>
          <w:szCs w:val="24"/>
          <w:lang w:eastAsia="ru-RU"/>
        </w:rPr>
        <w:t xml:space="preserve"> Сочувствие заболевшему сверстнику, взрослому. Слова поддержки, утешения.</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u w:val="single"/>
          <w:lang w:eastAsia="ru-RU"/>
        </w:rPr>
        <w:t>Одобрение, комплимент.</w:t>
      </w:r>
      <w:r w:rsidRPr="00743C9A">
        <w:rPr>
          <w:rFonts w:ascii="Times New Roman" w:hAnsi="Times New Roman"/>
          <w:sz w:val="24"/>
          <w:szCs w:val="24"/>
          <w:lang w:eastAsia="ru-RU"/>
        </w:rPr>
        <w:t xml:space="preserve"> Одобрение как реакция на поздравления, подарки: «Молодец!», «Умница!», «Как красиво!»</w:t>
      </w:r>
    </w:p>
    <w:p w:rsidR="00FF09CE" w:rsidRPr="00743C9A" w:rsidRDefault="00FF09CE" w:rsidP="00FF09CE">
      <w:pPr>
        <w:spacing w:after="0" w:line="240" w:lineRule="auto"/>
        <w:ind w:firstLine="397"/>
        <w:jc w:val="both"/>
        <w:rPr>
          <w:rFonts w:ascii="Times New Roman" w:hAnsi="Times New Roman"/>
          <w:i/>
          <w:sz w:val="24"/>
          <w:szCs w:val="24"/>
          <w:lang w:eastAsia="ru-RU"/>
        </w:rPr>
      </w:pPr>
      <w:r w:rsidRPr="00743C9A">
        <w:rPr>
          <w:rFonts w:ascii="Times New Roman" w:hAnsi="Times New Roman"/>
          <w:i/>
          <w:sz w:val="24"/>
          <w:szCs w:val="24"/>
          <w:lang w:eastAsia="ru-RU"/>
        </w:rPr>
        <w:t>Примерные темы речевых ситуаций</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«Я – дома» (общение с близкими людьми, прием гостей)</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«Я и мои товарищи» (игры и общение со сверстниками, общение в школе, в секции, в творческой студии)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F09CE" w:rsidRPr="00743C9A" w:rsidRDefault="00FF09CE" w:rsidP="00FF09CE">
      <w:pPr>
        <w:spacing w:after="0" w:line="240" w:lineRule="auto"/>
        <w:ind w:firstLine="397"/>
        <w:jc w:val="both"/>
        <w:rPr>
          <w:rFonts w:ascii="Times New Roman" w:hAnsi="Times New Roman"/>
          <w:i/>
          <w:sz w:val="24"/>
          <w:szCs w:val="24"/>
          <w:lang w:eastAsia="ru-RU"/>
        </w:rPr>
      </w:pPr>
      <w:r w:rsidRPr="00743C9A">
        <w:rPr>
          <w:rFonts w:ascii="Times New Roman" w:hAnsi="Times New Roman"/>
          <w:i/>
          <w:sz w:val="24"/>
          <w:szCs w:val="24"/>
          <w:lang w:eastAsia="ru-RU"/>
        </w:rPr>
        <w:t>Алгоритм работы над темой речевой ситуации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Выявление и расширение представлений по теме речевой ситуации.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Актуализация, уточнение и расширение словарного запаса о теме ситуации.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Составление предложений по теме ситуации, в т.ч. ответы на вопросы и формулирование вопросов учителю, одноклассникам.</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Конструирование диалогов, участие в диалогах по теме ситуации.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Выбор атрибутов к ролевой игре по теме речевой ситуации. Уточнение ролей, сюжета игры, его вариативности.</w:t>
      </w:r>
    </w:p>
    <w:p w:rsidR="00FF09CE" w:rsidRPr="00743C9A" w:rsidRDefault="00FF09CE" w:rsidP="00FF09CE">
      <w:pPr>
        <w:spacing w:after="0" w:line="240" w:lineRule="auto"/>
        <w:ind w:firstLine="397"/>
        <w:jc w:val="both"/>
        <w:rPr>
          <w:rFonts w:ascii="Times New Roman" w:hAnsi="Times New Roman"/>
          <w:sz w:val="24"/>
          <w:szCs w:val="24"/>
          <w:lang w:eastAsia="ru-RU"/>
        </w:rPr>
      </w:pPr>
      <w:r w:rsidRPr="00743C9A">
        <w:rPr>
          <w:rFonts w:ascii="Times New Roman" w:hAnsi="Times New Roman"/>
          <w:sz w:val="24"/>
          <w:szCs w:val="24"/>
          <w:lang w:eastAsia="ru-RU"/>
        </w:rPr>
        <w:t>Моделирование речевой ситуации.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eastAsia="ru-RU"/>
        </w:rPr>
        <w:t>Составление устного текста (диалогического или несложного монологического) по теме ситуации.</w:t>
      </w:r>
    </w:p>
    <w:p w:rsidR="00FF09CE" w:rsidRPr="00743C9A" w:rsidRDefault="00FF09CE" w:rsidP="00FF09CE">
      <w:pPr>
        <w:spacing w:after="0" w:line="240" w:lineRule="auto"/>
        <w:ind w:firstLine="397"/>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Содержание учебного предмета «Речевая практика» в 3 классе(2 часа в неделю)</w:t>
      </w:r>
    </w:p>
    <w:p w:rsidR="00FF09CE" w:rsidRPr="00743C9A" w:rsidRDefault="00FF09CE" w:rsidP="00FF09CE">
      <w:pPr>
        <w:spacing w:after="0" w:line="240" w:lineRule="auto"/>
        <w:ind w:firstLine="397"/>
        <w:jc w:val="both"/>
        <w:rPr>
          <w:rFonts w:ascii="Times New Roman" w:hAnsi="Times New Roman"/>
          <w:sz w:val="24"/>
          <w:szCs w:val="24"/>
          <w:u w:val="single"/>
          <w:lang w:val="tt-RU" w:eastAsia="ru-RU"/>
        </w:rPr>
      </w:pPr>
      <w:r w:rsidRPr="00743C9A">
        <w:rPr>
          <w:rFonts w:ascii="Times New Roman" w:hAnsi="Times New Roman"/>
          <w:sz w:val="24"/>
          <w:szCs w:val="24"/>
          <w:u w:val="single"/>
          <w:lang w:val="tt-RU" w:eastAsia="ru-RU"/>
        </w:rPr>
        <w:t>Аудирование и понимание речи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Повторение оппозиционных слоговых структур, слов-паронимов, предложений, различных по количеству слов: ма—мя, ло—лё, вя—вья;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был—бил, пел—пил, кости—гости, тонет—стонет; Я видела сегодня в скворечнике скворца — Я видела вчера в скворечнике скворца и скворушку. Игра в маленького учителя, выполнение подобных заданий детьми (с помощью учителя).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Слушание коротких сказок и рассказов в аудиозаписи, просмотр видеофильмов. Ответы на вопросы по содержанию прослушанного или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просмотренного.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Выполнение словесной инструкции, данной в письменном виде. Включение письменного задания в ролевую ситуацию.</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Выбор из двух сходных по содержанию картинок той, которая соответствует услышанному предложению: Миша сердится на себя (на</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картинке клякса в альбоме, которая капнула с Мишиной кисточки) — Вася удивляется (на картинке мальчик открывает альбом, а там клякса от краски).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lastRenderedPageBreak/>
        <w:t>Объяснение выбора.</w:t>
      </w:r>
    </w:p>
    <w:p w:rsidR="00FF09CE" w:rsidRPr="00743C9A" w:rsidRDefault="00FF09CE" w:rsidP="00FF09CE">
      <w:pPr>
        <w:spacing w:after="0" w:line="240" w:lineRule="auto"/>
        <w:ind w:firstLine="397"/>
        <w:jc w:val="both"/>
        <w:rPr>
          <w:rFonts w:ascii="Times New Roman" w:hAnsi="Times New Roman"/>
          <w:sz w:val="24"/>
          <w:szCs w:val="24"/>
          <w:u w:val="single"/>
          <w:lang w:val="tt-RU" w:eastAsia="ru-RU"/>
        </w:rPr>
      </w:pPr>
      <w:r w:rsidRPr="00743C9A">
        <w:rPr>
          <w:rFonts w:ascii="Times New Roman" w:hAnsi="Times New Roman"/>
          <w:sz w:val="24"/>
          <w:szCs w:val="24"/>
          <w:u w:val="single"/>
          <w:lang w:val="tt-RU" w:eastAsia="ru-RU"/>
        </w:rPr>
        <w:t>Дикция и выразительность речи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Совершенствование речевого дыхания: посчитаем до 10 на одном выдохе, потянем звук [с], потом [з] на одном выдохе и др.</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Чёткое выразительное произнесение чистоговорок, стихотворных диалогов по подражанию. Например: «От топота копыт пыль по полю летит» (выбор силы голоса и ритма); «— Что ты, ёж, такой колючий? // — Это я на всякий случай: // Знаешь, кто мои соседи? // Волки, лисы и медведи!» (смена тона голоса, переход от интонации повествования к интонации вопроса и наоборот) и др.</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Громкая, спокойная, тихая, шёпотная речь. Использование нужной силы голоса в различных ролевых ситуациях.</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Вежливый тон голоса в разговоре. Передача различных чувств соответствующим тоном голоса (радость, удивление, жалость, гнев, грусть, страх и др.) в специально подобранных диалогах. Отгадывание на схематических рисунках (пиктограммах) выражения этих чувств.</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Соотнесение с подготовленной ситуацией.</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Произнесение одной и той же фразы с вопросительной, повествовательной и восклицательной интонацией. Обыгрывания ситуации,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например: Снег идёт? — Да, снег идёт. — Ура, снег идёт!</w:t>
      </w:r>
    </w:p>
    <w:p w:rsidR="00FF09CE" w:rsidRPr="00743C9A" w:rsidRDefault="00FF09CE" w:rsidP="00FF09CE">
      <w:pPr>
        <w:spacing w:after="0" w:line="240" w:lineRule="auto"/>
        <w:ind w:firstLine="397"/>
        <w:jc w:val="both"/>
        <w:rPr>
          <w:rFonts w:ascii="Times New Roman" w:hAnsi="Times New Roman"/>
          <w:sz w:val="24"/>
          <w:szCs w:val="24"/>
          <w:u w:val="single"/>
          <w:lang w:val="tt-RU" w:eastAsia="ru-RU"/>
        </w:rPr>
      </w:pPr>
      <w:r w:rsidRPr="00743C9A">
        <w:rPr>
          <w:rFonts w:ascii="Times New Roman" w:hAnsi="Times New Roman"/>
          <w:sz w:val="24"/>
          <w:szCs w:val="24"/>
          <w:u w:val="single"/>
          <w:lang w:val="tt-RU" w:eastAsia="ru-RU"/>
        </w:rPr>
        <w:t>Общение и его значение в жизни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Общение с природой. Что «говорят» деревья, цветы? Чем отвечают они на наше общение с ними?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Понимаем ли мы язык животных, их повадки, позы? Попробуем расшифровать их. Правильно ли мы общаемся с ними? Понимают ли нас животные?</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Речевое общение. Для чего оно нужно людям? Подведение обучающихся к выводу (с опорой на иллюстративный материал): сообщить</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что-то новое, обменяться мнением, попросить о чём-нибудь, поздравить, пожалеть, утешить и т. д.</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Правила речевого общения. Коллективная работа с опорой на иллюстративный материал и заранее подготовленные ситуации по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определению правил:</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 нужно говорить по очереди, а не всем сразу. Один говорит, а все слушают, иначе никто ничего не поймёт;</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 говорить нужно достаточно громко (но не кричать), чтобы тебя все слышали;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 когда говоришь, надо смотреть на того, с кем разговариваешь;</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 если не соглашаешься с чем-то и возражаешь собеседнику, надо делать это вежливо и не обижать его;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 не забывать употреблять вежливые слова: «Пожалуйста», «Извини», «Извините», «Спасибо».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Письменное общение. Использование письменного общения в жизни вывески и афиши на улицах города, реклама, письма, поздравительные открытки). Написание записок друг другу с передачей информации, просьбы, предложений о совместных действиях и т. д.</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Обращение, привлечение внимания.</w:t>
      </w:r>
      <w:r w:rsidRPr="00743C9A">
        <w:rPr>
          <w:rFonts w:ascii="Times New Roman" w:hAnsi="Times New Roman"/>
          <w:sz w:val="24"/>
          <w:szCs w:val="24"/>
          <w:lang w:val="tt-RU" w:eastAsia="ru-RU"/>
        </w:rPr>
        <w:t xml:space="preserve"> </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«Ты» и «Вы», обращение по имени и отчеству, фамилии, обращение к знакомым взрослым и ровесникам. Грубое</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Функциональные обращения (к продавцу, сотруднику полиции и др.).</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lastRenderedPageBreak/>
        <w:t>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 Обращение в поздравительной открытке.</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Знакомство, представление, приветствие</w:t>
      </w:r>
      <w:r w:rsidRPr="00743C9A">
        <w:rPr>
          <w:rFonts w:ascii="Times New Roman" w:hAnsi="Times New Roman"/>
          <w:sz w:val="24"/>
          <w:szCs w:val="24"/>
          <w:lang w:val="tt-RU" w:eastAsia="ru-RU"/>
        </w:rPr>
        <w:t>. Формулы «Давай познакомимся», «Меня зовут…», «Меня зовут…, а тебя?». Формулы</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«Это…», «Познакомься, пожалуйста, это…». Ответные реплики на приглашение познакомиться («Очень приятно!», «Рад познакомиться!»).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Приветствие и прощание.</w:t>
      </w:r>
      <w:r w:rsidRPr="00743C9A">
        <w:rPr>
          <w:rFonts w:ascii="Times New Roman" w:hAnsi="Times New Roman"/>
          <w:sz w:val="24"/>
          <w:szCs w:val="24"/>
          <w:lang w:val="tt-RU" w:eastAsia="ru-RU"/>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Этикетные правила приветствия: замедлить шаг или остановиться, посмотреть в глаза человеку.</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Формулы «Доброе утро», «Добрый день», «Добрый вечер», «Спокойной ночи». Неофициальные разговорные формулы: «Привет», «Салют», «Счастливо», «Пока». Недопустимость дублирования этикетных формул, использованных невоспитанными взрослыми. Развёртывание формул с помощью обращений.</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Формулы, сопровождающие ситуации приветствия и прощания: «Как дела?», «Как живёшь?», «До завтра», «Всего хорошего» и др. Просьбы при прощании: «Приходи(те) ещё», «Заходи(те)», «Звони(те)».</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Приглашение, предложение</w:t>
      </w:r>
      <w:r w:rsidRPr="00743C9A">
        <w:rPr>
          <w:rFonts w:ascii="Times New Roman" w:hAnsi="Times New Roman"/>
          <w:sz w:val="24"/>
          <w:szCs w:val="24"/>
          <w:lang w:val="tt-RU" w:eastAsia="ru-RU"/>
        </w:rPr>
        <w:t>. Приглашение домой. Правила поведения в гостях.</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Поздравление, пожелание</w:t>
      </w:r>
      <w:r w:rsidRPr="00743C9A">
        <w:rPr>
          <w:rFonts w:ascii="Times New Roman" w:hAnsi="Times New Roman"/>
          <w:sz w:val="24"/>
          <w:szCs w:val="24"/>
          <w:lang w:val="tt-RU" w:eastAsia="ru-RU"/>
        </w:rPr>
        <w:t>. Формулы «Поздравляю с…», «Поздравляю с праздником…» и их развёртывание с помощью обращения по имени и отчеству.</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Пожелания близким и малознакомым людям, сверстникам и старшим.</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Поздравительные открытки.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Формулы, сопровождающие вручение подарка: «Это Вам (тебе)», «Я хочу подарить тебе…» и др. Этикетные и эмоциональные реакции на поздравления и подарки.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Одобрение, комплимент</w:t>
      </w:r>
      <w:r w:rsidRPr="00743C9A">
        <w:rPr>
          <w:rFonts w:ascii="Times New Roman" w:hAnsi="Times New Roman"/>
          <w:sz w:val="24"/>
          <w:szCs w:val="24"/>
          <w:lang w:val="tt-RU" w:eastAsia="ru-RU"/>
        </w:rPr>
        <w:t>. Формулы «Мне очень нравится твой…», «Как хорошо ты…», «Как красиво!» и др.</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Телефонный разговор</w:t>
      </w:r>
      <w:r w:rsidRPr="00743C9A">
        <w:rPr>
          <w:rFonts w:ascii="Times New Roman" w:hAnsi="Times New Roman"/>
          <w:sz w:val="24"/>
          <w:szCs w:val="24"/>
          <w:lang w:val="tt-RU" w:eastAsia="ru-RU"/>
        </w:rPr>
        <w:t>. 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Просьба, совет.</w:t>
      </w:r>
      <w:r w:rsidRPr="00743C9A">
        <w:rPr>
          <w:rFonts w:ascii="Times New Roman" w:hAnsi="Times New Roman"/>
          <w:sz w:val="24"/>
          <w:szCs w:val="24"/>
          <w:lang w:val="tt-RU" w:eastAsia="ru-RU"/>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близким людям. Развёртывание просьбы с помощью мотивировки. Формулы</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«Пожалуйста…», «Можно…, пожалуйста!», «Разрешите…», «Можно мне…», «Можно 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Мотивировка отказа. Формулы «Извините, но…».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Благодарность.</w:t>
      </w:r>
      <w:r w:rsidRPr="00743C9A">
        <w:rPr>
          <w:rFonts w:ascii="Times New Roman" w:hAnsi="Times New Roman"/>
          <w:sz w:val="24"/>
          <w:szCs w:val="24"/>
          <w:lang w:val="tt-RU" w:eastAsia="ru-RU"/>
        </w:rPr>
        <w:t xml:space="preserve"> Формулы «Спасибо», «Большое спасибо», «Пожалуйста». Благодарность за поздравления и подарки («Спасибо,…</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lastRenderedPageBreak/>
        <w:t>(имя)»), благодарность как ответная реакция на выполнение просьбы.</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Замечание, извинение</w:t>
      </w:r>
      <w:r w:rsidRPr="00743C9A">
        <w:rPr>
          <w:rFonts w:ascii="Times New Roman" w:hAnsi="Times New Roman"/>
          <w:sz w:val="24"/>
          <w:szCs w:val="24"/>
          <w:lang w:val="tt-RU" w:eastAsia="ru-RU"/>
        </w:rPr>
        <w:t>.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u w:val="single"/>
          <w:lang w:val="tt-RU" w:eastAsia="ru-RU"/>
        </w:rPr>
        <w:t>Сочувствие, утешение</w:t>
      </w:r>
      <w:r w:rsidRPr="00743C9A">
        <w:rPr>
          <w:rFonts w:ascii="Times New Roman" w:hAnsi="Times New Roman"/>
          <w:sz w:val="24"/>
          <w:szCs w:val="24"/>
          <w:lang w:val="tt-RU" w:eastAsia="ru-RU"/>
        </w:rPr>
        <w:t>. Сочувствие заболевшему сверстнику, взрослому.</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Слова поддержки, утешения.</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Примерные темы речевых ситуаций</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«Я дома»: «Телефонный разговор», «Весёлый праздник». «Я за порогом дома»: «Снова в школу!», «В библиотеке», «На приёме у</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врача», «Отправляюсь в магазин», «Я — зритель», «Какая сегодня погода?».</w:t>
      </w:r>
    </w:p>
    <w:p w:rsidR="00FF09CE" w:rsidRPr="00743C9A" w:rsidRDefault="00FF09CE" w:rsidP="00FF09CE">
      <w:pPr>
        <w:spacing w:after="0" w:line="240" w:lineRule="auto"/>
        <w:ind w:firstLine="397"/>
        <w:jc w:val="both"/>
        <w:rPr>
          <w:rFonts w:ascii="Times New Roman" w:hAnsi="Times New Roman"/>
          <w:sz w:val="24"/>
          <w:szCs w:val="24"/>
          <w:lang w:val="tt-RU" w:eastAsia="ru-RU"/>
        </w:rPr>
      </w:pPr>
      <w:r w:rsidRPr="00743C9A">
        <w:rPr>
          <w:rFonts w:ascii="Times New Roman" w:hAnsi="Times New Roman"/>
          <w:sz w:val="24"/>
          <w:szCs w:val="24"/>
          <w:lang w:val="tt-RU" w:eastAsia="ru-RU"/>
        </w:rPr>
        <w:t>«Я и мои товарищи»: «Мы собрались поиграть», «Лисичка со скалочкой», «Сказки про Машу», «Новогодние поздравления», «Снегурочка», «Весенние поздравления», «Готовим подарок к празднику», «Поздравляем с Днём победы!», «Узнай меня!». «Я в мире природы»: «Учимся понимать животных».</w:t>
      </w:r>
    </w:p>
    <w:p w:rsidR="00FF09CE" w:rsidRPr="00743C9A" w:rsidRDefault="00FF09CE" w:rsidP="00FF09CE">
      <w:pPr>
        <w:shd w:val="clear" w:color="auto" w:fill="FFFFFF"/>
        <w:spacing w:before="150" w:after="30" w:line="240" w:lineRule="auto"/>
        <w:contextualSpacing/>
        <w:outlineLvl w:val="3"/>
        <w:rPr>
          <w:rFonts w:ascii="Times New Roman" w:hAnsi="Times New Roman"/>
          <w:b/>
          <w:sz w:val="28"/>
          <w:szCs w:val="28"/>
          <w:lang w:val="tt-RU" w:eastAsia="ru-RU"/>
        </w:rPr>
      </w:pPr>
      <w:r w:rsidRPr="00743C9A">
        <w:rPr>
          <w:rFonts w:ascii="Times New Roman" w:hAnsi="Times New Roman"/>
          <w:b/>
          <w:sz w:val="28"/>
          <w:szCs w:val="28"/>
          <w:lang w:val="tt-RU" w:eastAsia="ru-RU"/>
        </w:rPr>
        <w:t xml:space="preserve">                                                                                         </w:t>
      </w:r>
      <w:r w:rsidRPr="00743C9A">
        <w:rPr>
          <w:rFonts w:ascii="Times New Roman" w:hAnsi="Times New Roman"/>
          <w:b/>
          <w:bCs/>
          <w:color w:val="000000"/>
          <w:sz w:val="28"/>
          <w:szCs w:val="28"/>
          <w:lang w:eastAsia="ru-RU"/>
        </w:rPr>
        <w:t>МАТЕМАТИКА</w:t>
      </w:r>
    </w:p>
    <w:p w:rsidR="00FF09CE" w:rsidRPr="00743C9A" w:rsidRDefault="00FF09CE" w:rsidP="00FF09CE">
      <w:pPr>
        <w:shd w:val="clear" w:color="auto" w:fill="FFFFFF"/>
        <w:spacing w:before="150" w:after="30" w:line="240" w:lineRule="auto"/>
        <w:contextualSpacing/>
        <w:jc w:val="center"/>
        <w:outlineLvl w:val="3"/>
        <w:rPr>
          <w:rFonts w:ascii="Times New Roman" w:hAnsi="Times New Roman"/>
          <w:b/>
          <w:bCs/>
          <w:color w:val="000000"/>
          <w:sz w:val="28"/>
          <w:szCs w:val="28"/>
          <w:lang w:eastAsia="ru-RU"/>
        </w:rPr>
      </w:pPr>
      <w:r w:rsidRPr="00743C9A">
        <w:rPr>
          <w:rFonts w:ascii="Times New Roman" w:hAnsi="Times New Roman"/>
          <w:b/>
          <w:bCs/>
          <w:color w:val="000000"/>
          <w:sz w:val="28"/>
          <w:szCs w:val="28"/>
          <w:lang w:eastAsia="ru-RU"/>
        </w:rPr>
        <w:t>Пояснительная записка</w:t>
      </w:r>
    </w:p>
    <w:p w:rsidR="00FF09CE" w:rsidRPr="00743C9A" w:rsidRDefault="00FF09CE" w:rsidP="00FF09CE">
      <w:pPr>
        <w:shd w:val="clear" w:color="auto" w:fill="FFFFFF"/>
        <w:spacing w:after="0" w:line="240" w:lineRule="auto"/>
        <w:ind w:firstLine="708"/>
        <w:jc w:val="both"/>
        <w:rPr>
          <w:rFonts w:ascii="Times New Roman" w:hAnsi="Times New Roman"/>
          <w:sz w:val="24"/>
          <w:szCs w:val="24"/>
          <w:lang w:eastAsia="ru-RU"/>
        </w:rPr>
      </w:pPr>
      <w:r w:rsidRPr="00743C9A">
        <w:rPr>
          <w:rFonts w:ascii="Times New Roman" w:hAnsi="Times New Roman"/>
          <w:sz w:val="24"/>
          <w:szCs w:val="24"/>
          <w:lang w:eastAsia="ru-RU"/>
        </w:rPr>
        <w:t xml:space="preserve">Рабочая программа составлена на основании следующих нормативно-правовых документов: </w:t>
      </w:r>
    </w:p>
    <w:p w:rsidR="00FF09CE" w:rsidRPr="00743C9A" w:rsidRDefault="00FF09CE" w:rsidP="00FF09CE">
      <w:pPr>
        <w:shd w:val="clear" w:color="auto" w:fill="FFFFFF"/>
        <w:spacing w:after="0" w:line="240" w:lineRule="auto"/>
        <w:ind w:firstLine="708"/>
        <w:jc w:val="both"/>
        <w:rPr>
          <w:rFonts w:ascii="Times New Roman" w:hAnsi="Times New Roman"/>
          <w:sz w:val="24"/>
          <w:szCs w:val="24"/>
          <w:lang w:eastAsia="ru-RU"/>
        </w:rPr>
      </w:pPr>
      <w:r w:rsidRPr="00743C9A">
        <w:rPr>
          <w:rFonts w:ascii="Times New Roman" w:hAnsi="Times New Roman"/>
          <w:color w:val="000000"/>
          <w:sz w:val="24"/>
          <w:szCs w:val="24"/>
          <w:lang w:eastAsia="ru-RU"/>
        </w:rPr>
        <w:t xml:space="preserve">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after="0"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 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after="0"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 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6 </w:t>
      </w:r>
      <w:r w:rsidRPr="00743C9A">
        <w:rPr>
          <w:rFonts w:ascii="Times New Roman" w:hAnsi="Times New Roman"/>
          <w:sz w:val="24"/>
          <w:szCs w:val="24"/>
          <w:lang w:eastAsia="ru-RU"/>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hAnsi="Times New Roman"/>
          <w:sz w:val="24"/>
          <w:szCs w:val="24"/>
          <w:lang w:eastAsia="ru-RU"/>
        </w:rPr>
        <w:t>Предлагаемая программа ориентирована на</w:t>
      </w:r>
      <w:r w:rsidRPr="00743C9A">
        <w:rPr>
          <w:rFonts w:ascii="Times New Roman" w:hAnsi="Times New Roman"/>
          <w:sz w:val="24"/>
          <w:szCs w:val="24"/>
          <w:lang w:val="tt-RU" w:eastAsia="ru-RU"/>
        </w:rPr>
        <w:t xml:space="preserve"> учебник </w:t>
      </w:r>
      <w:r w:rsidRPr="00743C9A">
        <w:rPr>
          <w:rFonts w:ascii="Times New Roman" w:eastAsia="Arial" w:hAnsi="Times New Roman"/>
          <w:bCs/>
          <w:sz w:val="24"/>
          <w:szCs w:val="24"/>
          <w:lang w:eastAsia="ru-RU"/>
        </w:rPr>
        <w:t xml:space="preserve">«Математика» 3 класса для общеобразовательных организаций, реализующих адаптированные основные общеобразовательные программы. В 2-х ч.. 2-е издание.  Авторы: Т. В. Алышева  –  М.: «Просвещение», 2019 г.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Математика является важной составляющей частью образования обучающихся с умственной отсталостью (интеллектуальными нарушениями). Овладение математическими знаниями и умениями является необходимым условием успешной социализации обучающихся, </w:t>
      </w:r>
      <w:r w:rsidRPr="00743C9A">
        <w:rPr>
          <w:rFonts w:ascii="Times New Roman" w:hAnsi="Times New Roman"/>
          <w:sz w:val="24"/>
          <w:szCs w:val="24"/>
          <w:lang w:val="tt-RU" w:eastAsia="ru-RU"/>
        </w:rPr>
        <w:lastRenderedPageBreak/>
        <w:t xml:space="preserve">подготовки их к производительному труду. Примерная АООП образования обучающихся с легкой умственной отсталостью (вариант 1) определяет </w:t>
      </w:r>
      <w:r w:rsidRPr="00743C9A">
        <w:rPr>
          <w:rFonts w:ascii="Times New Roman" w:hAnsi="Times New Roman"/>
          <w:b/>
          <w:sz w:val="24"/>
          <w:szCs w:val="24"/>
          <w:lang w:val="tt-RU" w:eastAsia="ru-RU"/>
        </w:rPr>
        <w:t>цель о</w:t>
      </w:r>
      <w:r w:rsidRPr="00743C9A">
        <w:rPr>
          <w:rFonts w:ascii="Times New Roman" w:hAnsi="Times New Roman"/>
          <w:sz w:val="24"/>
          <w:szCs w:val="24"/>
          <w:lang w:val="tt-RU" w:eastAsia="ru-RU"/>
        </w:rPr>
        <w:t>бучения математике как подготовку обучающихся этой категории к жизни в современном обществе и овладению доступными профессионально-трудовыми навыками.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Исходя из данной цели, Примерной АООП (вариант 1) определены следующие задачи обучения математике:</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w:t>
      </w:r>
      <w:r w:rsidRPr="00743C9A">
        <w:rPr>
          <w:rFonts w:ascii="Times New Roman" w:hAnsi="Times New Roman"/>
          <w:sz w:val="24"/>
          <w:szCs w:val="24"/>
          <w:lang w:val="tt-RU" w:eastAsia="ru-RU"/>
        </w:rPr>
        <w:tab/>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w:t>
      </w:r>
      <w:r w:rsidRPr="00743C9A">
        <w:rPr>
          <w:rFonts w:ascii="Times New Roman" w:hAnsi="Times New Roman"/>
          <w:sz w:val="24"/>
          <w:szCs w:val="24"/>
          <w:lang w:val="tt-RU" w:eastAsia="ru-RU"/>
        </w:rPr>
        <w:tab/>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w:t>
      </w:r>
      <w:r w:rsidRPr="00743C9A">
        <w:rPr>
          <w:rFonts w:ascii="Times New Roman" w:hAnsi="Times New Roman"/>
          <w:sz w:val="24"/>
          <w:szCs w:val="24"/>
          <w:lang w:val="tt-RU" w:eastAsia="ru-RU"/>
        </w:rPr>
        <w:tab/>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F09CE" w:rsidRPr="00743C9A" w:rsidRDefault="00FF09CE" w:rsidP="00FF09CE">
      <w:pPr>
        <w:spacing w:after="0" w:line="240" w:lineRule="auto"/>
        <w:ind w:firstLine="397"/>
        <w:jc w:val="center"/>
        <w:rPr>
          <w:rFonts w:ascii="Times New Roman" w:hAnsi="Times New Roman"/>
          <w:b/>
          <w:bCs/>
          <w:sz w:val="24"/>
          <w:szCs w:val="24"/>
          <w:lang w:eastAsia="ru-RU"/>
        </w:rPr>
      </w:pPr>
      <w:r w:rsidRPr="00743C9A">
        <w:rPr>
          <w:rFonts w:ascii="Times New Roman" w:hAnsi="Times New Roman"/>
          <w:b/>
          <w:bCs/>
          <w:sz w:val="24"/>
          <w:szCs w:val="24"/>
          <w:lang w:eastAsia="ru-RU"/>
        </w:rPr>
        <w:t>Содержательный минимум образования</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Структура курса математики на этапе 1-4 классов в соответствии с Примерной АООП образования обучающихся с легкой умственной отсталостью (интеллектуальными нарушениями) (вариант 1) представлена следующими разделами:</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sz w:val="24"/>
          <w:szCs w:val="24"/>
          <w:lang w:val="tt-RU" w:eastAsia="ru-RU"/>
        </w:rPr>
        <w:t>-</w:t>
      </w:r>
      <w:r w:rsidRPr="00743C9A">
        <w:rPr>
          <w:rFonts w:ascii="Times New Roman" w:hAnsi="Times New Roman"/>
          <w:sz w:val="24"/>
          <w:szCs w:val="24"/>
          <w:lang w:val="tt-RU" w:eastAsia="ru-RU"/>
        </w:rPr>
        <w:tab/>
      </w:r>
      <w:r w:rsidRPr="00743C9A">
        <w:rPr>
          <w:rFonts w:ascii="Times New Roman" w:hAnsi="Times New Roman"/>
          <w:i/>
          <w:sz w:val="24"/>
          <w:szCs w:val="24"/>
          <w:lang w:val="tt-RU" w:eastAsia="ru-RU"/>
        </w:rPr>
        <w:t>пропедевтика;</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i/>
          <w:sz w:val="24"/>
          <w:szCs w:val="24"/>
          <w:lang w:val="tt-RU" w:eastAsia="ru-RU"/>
        </w:rPr>
        <w:t>-</w:t>
      </w:r>
      <w:r w:rsidRPr="00743C9A">
        <w:rPr>
          <w:rFonts w:ascii="Times New Roman" w:hAnsi="Times New Roman"/>
          <w:i/>
          <w:sz w:val="24"/>
          <w:szCs w:val="24"/>
          <w:lang w:val="tt-RU" w:eastAsia="ru-RU"/>
        </w:rPr>
        <w:tab/>
        <w:t>нумерация;</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i/>
          <w:sz w:val="24"/>
          <w:szCs w:val="24"/>
          <w:lang w:val="tt-RU" w:eastAsia="ru-RU"/>
        </w:rPr>
        <w:t>-</w:t>
      </w:r>
      <w:r w:rsidRPr="00743C9A">
        <w:rPr>
          <w:rFonts w:ascii="Times New Roman" w:hAnsi="Times New Roman"/>
          <w:i/>
          <w:sz w:val="24"/>
          <w:szCs w:val="24"/>
          <w:lang w:val="tt-RU" w:eastAsia="ru-RU"/>
        </w:rPr>
        <w:tab/>
        <w:t>единицы измерения и их соотношения;</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i/>
          <w:sz w:val="24"/>
          <w:szCs w:val="24"/>
          <w:lang w:val="tt-RU" w:eastAsia="ru-RU"/>
        </w:rPr>
        <w:t>-</w:t>
      </w:r>
      <w:r w:rsidRPr="00743C9A">
        <w:rPr>
          <w:rFonts w:ascii="Times New Roman" w:hAnsi="Times New Roman"/>
          <w:i/>
          <w:sz w:val="24"/>
          <w:szCs w:val="24"/>
          <w:lang w:val="tt-RU" w:eastAsia="ru-RU"/>
        </w:rPr>
        <w:tab/>
        <w:t>арифметические действия;</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i/>
          <w:sz w:val="24"/>
          <w:szCs w:val="24"/>
          <w:lang w:val="tt-RU" w:eastAsia="ru-RU"/>
        </w:rPr>
        <w:t>-</w:t>
      </w:r>
      <w:r w:rsidRPr="00743C9A">
        <w:rPr>
          <w:rFonts w:ascii="Times New Roman" w:hAnsi="Times New Roman"/>
          <w:i/>
          <w:sz w:val="24"/>
          <w:szCs w:val="24"/>
          <w:lang w:val="tt-RU" w:eastAsia="ru-RU"/>
        </w:rPr>
        <w:tab/>
        <w:t xml:space="preserve">арифметические задачи; </w:t>
      </w:r>
    </w:p>
    <w:p w:rsidR="00FF09CE" w:rsidRPr="00743C9A" w:rsidRDefault="00FF09CE" w:rsidP="00FF09CE">
      <w:pPr>
        <w:spacing w:line="240" w:lineRule="auto"/>
        <w:contextualSpacing/>
        <w:jc w:val="both"/>
        <w:rPr>
          <w:rFonts w:ascii="Times New Roman" w:hAnsi="Times New Roman"/>
          <w:i/>
          <w:sz w:val="24"/>
          <w:szCs w:val="24"/>
          <w:lang w:val="tt-RU" w:eastAsia="ru-RU"/>
        </w:rPr>
      </w:pPr>
      <w:r w:rsidRPr="00743C9A">
        <w:rPr>
          <w:rFonts w:ascii="Times New Roman" w:hAnsi="Times New Roman"/>
          <w:i/>
          <w:sz w:val="24"/>
          <w:szCs w:val="24"/>
          <w:lang w:val="tt-RU" w:eastAsia="ru-RU"/>
        </w:rPr>
        <w:t>-</w:t>
      </w:r>
      <w:r w:rsidRPr="00743C9A">
        <w:rPr>
          <w:rFonts w:ascii="Times New Roman" w:hAnsi="Times New Roman"/>
          <w:i/>
          <w:sz w:val="24"/>
          <w:szCs w:val="24"/>
          <w:lang w:val="tt-RU" w:eastAsia="ru-RU"/>
        </w:rPr>
        <w:tab/>
        <w:t>геометрический материал.</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Основное содержание математического материала по каждому разделу математики в соответствии с Примерной АООП (вариант 1) на этапе обучения в 1-4 классах в обобщенном виде можно представить следующим образом:</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t>пропедевтика:</w:t>
      </w:r>
      <w:r w:rsidRPr="00743C9A">
        <w:rPr>
          <w:rFonts w:ascii="Times New Roman" w:hAnsi="Times New Roman"/>
          <w:sz w:val="24"/>
          <w:szCs w:val="24"/>
          <w:lang w:val="tt-RU" w:eastAsia="ru-RU"/>
        </w:rPr>
        <w:t xml:space="preserve"> элементарные математические представления о величине, количестве, форме предметов, пространственные и временные представления;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t>нумерация</w:t>
      </w:r>
      <w:r w:rsidRPr="00743C9A">
        <w:rPr>
          <w:rFonts w:ascii="Times New Roman" w:hAnsi="Times New Roman"/>
          <w:sz w:val="24"/>
          <w:szCs w:val="24"/>
          <w:lang w:val="tt-RU" w:eastAsia="ru-RU"/>
        </w:rPr>
        <w:t>, числа первого, второго десятка и сотни (нумерация в пределах 10, 20, 100);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t>единицы измерения и их соотношения</w:t>
      </w:r>
      <w:r w:rsidRPr="00743C9A">
        <w:rPr>
          <w:rFonts w:ascii="Times New Roman" w:hAnsi="Times New Roman"/>
          <w:sz w:val="24"/>
          <w:szCs w:val="24"/>
          <w:lang w:val="tt-RU" w:eastAsia="ru-RU"/>
        </w:rPr>
        <w:t>: представления об основных величинах (длине, массе, емкости, стоимости, времени), их мерах (единицах измерения) и соотношении мер (изучаются только соотношения мер 10 и 100 метрической системы мер: 1 дм = 10 см, 1 м = 10 дм, 1 м = 100 см, 1 р. = 100 к.; соотношения мер времени: 1 нед. = 7 сут., 1 сут. = 24 ч, 1 ч = 60 мин, 1 год = 12 мес., 1 мес. = 30 (28, 29, 31) сут.);</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t>арифметические действия:</w:t>
      </w:r>
      <w:r w:rsidRPr="00743C9A">
        <w:rPr>
          <w:rFonts w:ascii="Times New Roman" w:hAnsi="Times New Roman"/>
          <w:sz w:val="24"/>
          <w:szCs w:val="24"/>
          <w:lang w:val="tt-RU" w:eastAsia="ru-RU"/>
        </w:rPr>
        <w:t xml:space="preserve"> сложение и вычитание чисел в пределах 10, 20, 100 (устные и письменные вычислительные приемы), умножение и деление в пределах 20, 100;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t>арифметические задачи:</w:t>
      </w:r>
      <w:r w:rsidRPr="00743C9A">
        <w:rPr>
          <w:rFonts w:ascii="Times New Roman" w:hAnsi="Times New Roman"/>
          <w:sz w:val="24"/>
          <w:szCs w:val="24"/>
          <w:lang w:val="tt-RU" w:eastAsia="ru-RU"/>
        </w:rPr>
        <w:t xml:space="preserve"> простые и составные (в два действия) арифметические задачи (вид изучаемых задач указан в программе по математике);</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i/>
          <w:sz w:val="24"/>
          <w:szCs w:val="24"/>
          <w:lang w:val="tt-RU" w:eastAsia="ru-RU"/>
        </w:rPr>
        <w:lastRenderedPageBreak/>
        <w:t>геометрический материал</w:t>
      </w:r>
      <w:r w:rsidRPr="00743C9A">
        <w:rPr>
          <w:rFonts w:ascii="Times New Roman" w:hAnsi="Times New Roman"/>
          <w:sz w:val="24"/>
          <w:szCs w:val="24"/>
          <w:lang w:val="tt-RU" w:eastAsia="ru-RU"/>
        </w:rPr>
        <w:t>: геометрические фигуры (точка, линия (кривая, прямая), отрезок, ломаная, угол, многоугольник, треугольник, прямоугольник, квадрат, окружность, круг), их распознавание, изображение, построение с помощью чертежных инструментов, взаимное расположение на плоскости; измерение длины отрезка, вычисление длины ломаной.</w:t>
      </w:r>
    </w:p>
    <w:p w:rsidR="00FF09CE" w:rsidRPr="00743C9A" w:rsidRDefault="00FF09CE" w:rsidP="00FF09CE">
      <w:pPr>
        <w:widowControl w:val="0"/>
        <w:spacing w:after="472" w:line="240" w:lineRule="auto"/>
        <w:ind w:right="380"/>
        <w:contextualSpacing/>
        <w:jc w:val="center"/>
        <w:rPr>
          <w:rFonts w:ascii="Times New Roman" w:hAnsi="Times New Roman"/>
          <w:b/>
          <w:bCs/>
          <w:iCs/>
          <w:sz w:val="24"/>
          <w:szCs w:val="24"/>
          <w:lang w:eastAsia="ru-RU"/>
        </w:rPr>
      </w:pPr>
    </w:p>
    <w:p w:rsidR="00FF09CE" w:rsidRPr="00743C9A" w:rsidRDefault="00FF09CE" w:rsidP="00FF09CE">
      <w:pPr>
        <w:widowControl w:val="0"/>
        <w:spacing w:after="472" w:line="240" w:lineRule="auto"/>
        <w:ind w:right="380"/>
        <w:contextualSpacing/>
        <w:jc w:val="center"/>
        <w:rPr>
          <w:rFonts w:ascii="Times New Roman" w:hAnsi="Times New Roman"/>
          <w:b/>
          <w:bCs/>
          <w:iCs/>
          <w:sz w:val="24"/>
          <w:szCs w:val="24"/>
          <w:lang w:eastAsia="ru-RU"/>
        </w:rPr>
      </w:pPr>
      <w:r w:rsidRPr="00743C9A">
        <w:rPr>
          <w:rFonts w:ascii="Times New Roman" w:hAnsi="Times New Roman"/>
          <w:b/>
          <w:bCs/>
          <w:iCs/>
          <w:sz w:val="24"/>
          <w:szCs w:val="24"/>
          <w:lang w:eastAsia="ru-RU"/>
        </w:rPr>
        <w:t>Содержание учебного предмета «Математика» в 3 классе</w:t>
      </w:r>
    </w:p>
    <w:p w:rsidR="00FF09CE" w:rsidRPr="00743C9A" w:rsidRDefault="00FF09CE" w:rsidP="00FF09CE">
      <w:pPr>
        <w:widowControl w:val="0"/>
        <w:spacing w:after="472" w:line="240" w:lineRule="auto"/>
        <w:ind w:right="380"/>
        <w:contextualSpacing/>
        <w:jc w:val="center"/>
        <w:rPr>
          <w:rFonts w:ascii="Times New Roman" w:hAnsi="Times New Roman"/>
          <w:b/>
          <w:bCs/>
          <w:i/>
          <w:iCs/>
          <w:sz w:val="24"/>
          <w:szCs w:val="24"/>
          <w:lang w:eastAsia="ru-RU"/>
        </w:rPr>
      </w:pPr>
      <w:r w:rsidRPr="00743C9A">
        <w:rPr>
          <w:rFonts w:ascii="Times New Roman" w:hAnsi="Times New Roman"/>
          <w:b/>
          <w:bCs/>
          <w:i/>
          <w:iCs/>
          <w:sz w:val="24"/>
          <w:szCs w:val="24"/>
          <w:lang w:eastAsia="ru-RU"/>
        </w:rPr>
        <w:t>Нумерация</w:t>
      </w:r>
    </w:p>
    <w:p w:rsidR="00FF09CE" w:rsidRPr="00743C9A" w:rsidRDefault="00FF09CE" w:rsidP="00FF09CE">
      <w:pPr>
        <w:widowControl w:val="0"/>
        <w:spacing w:after="0" w:line="240" w:lineRule="auto"/>
        <w:contextualSpacing/>
        <w:jc w:val="both"/>
        <w:rPr>
          <w:rFonts w:ascii="Times New Roman" w:hAnsi="Times New Roman"/>
          <w:b/>
          <w:bCs/>
          <w:i/>
          <w:iCs/>
          <w:sz w:val="24"/>
          <w:szCs w:val="24"/>
          <w:lang w:eastAsia="ru-RU"/>
        </w:rPr>
      </w:pPr>
      <w:r w:rsidRPr="00743C9A">
        <w:rPr>
          <w:rFonts w:ascii="Times New Roman" w:hAnsi="Times New Roman"/>
          <w:b/>
          <w:bCs/>
          <w:i/>
          <w:iCs/>
          <w:sz w:val="24"/>
          <w:szCs w:val="24"/>
          <w:lang w:eastAsia="ru-RU"/>
        </w:rPr>
        <w:t xml:space="preserve">          Нумерация чисел в пределах 20</w:t>
      </w:r>
    </w:p>
    <w:p w:rsidR="00FF09CE" w:rsidRPr="00743C9A" w:rsidRDefault="00FF09CE" w:rsidP="00FF09CE">
      <w:pPr>
        <w:widowControl w:val="0"/>
        <w:spacing w:after="0" w:line="240" w:lineRule="auto"/>
        <w:ind w:firstLine="740"/>
        <w:contextualSpacing/>
        <w:rPr>
          <w:rFonts w:ascii="Times New Roman" w:hAnsi="Times New Roman"/>
          <w:sz w:val="24"/>
          <w:szCs w:val="24"/>
          <w:lang w:eastAsia="ru-RU"/>
        </w:rPr>
      </w:pPr>
      <w:r w:rsidRPr="00743C9A">
        <w:rPr>
          <w:rFonts w:ascii="Times New Roman" w:hAnsi="Times New Roman"/>
          <w:sz w:val="24"/>
          <w:szCs w:val="24"/>
          <w:lang w:eastAsia="ru-RU"/>
        </w:rPr>
        <w:t>Присчитывание, отсчитывание по 2, 3, 4, 5, 6 в пределах 20. Упорядочение чисел в пределах 20.</w:t>
      </w:r>
    </w:p>
    <w:p w:rsidR="00FF09CE" w:rsidRPr="00743C9A" w:rsidRDefault="00FF09CE" w:rsidP="00FF09CE">
      <w:pPr>
        <w:widowControl w:val="0"/>
        <w:spacing w:after="0" w:line="240" w:lineRule="auto"/>
        <w:ind w:firstLine="740"/>
        <w:contextualSpacing/>
        <w:jc w:val="both"/>
        <w:rPr>
          <w:rFonts w:ascii="Times New Roman" w:hAnsi="Times New Roman"/>
          <w:b/>
          <w:bCs/>
          <w:i/>
          <w:iCs/>
          <w:sz w:val="24"/>
          <w:szCs w:val="24"/>
          <w:lang w:eastAsia="ru-RU"/>
        </w:rPr>
      </w:pPr>
      <w:r w:rsidRPr="00743C9A">
        <w:rPr>
          <w:rFonts w:ascii="Times New Roman" w:hAnsi="Times New Roman"/>
          <w:b/>
          <w:bCs/>
          <w:i/>
          <w:iCs/>
          <w:sz w:val="24"/>
          <w:szCs w:val="24"/>
          <w:lang w:eastAsia="ru-RU"/>
        </w:rPr>
        <w:t>Нумерация чисел в пределах 100</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Образование круглых десятков в пределах 100, их запись и название. Ряд круглых десятков. Присчитывание, отсчитывание по 10 в пределах 100. Сравнение и упорядочение круглых десятков.</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Получение двузначных чисел в пределах 100 из десятков и единиц. Чтение и запись чисел в пределах 100. Разложение двузначных чисел на десятки и единицы.</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Числовой ряд в пределах 100. Присчитывание, отсчитывание по 1 в пределах 100. Получение следующего и предыдущего числа. Счет предметов и отвлеченный счет в пределах 100. Счет в заданных пределах.</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Разряды: единицы, десятки, сотни. Место разрядов в записи числа. Разрядная таблица. Представление чисел в виде суммы разрядных слагаемых.</w:t>
      </w:r>
    </w:p>
    <w:p w:rsidR="00FF09CE" w:rsidRPr="00743C9A" w:rsidRDefault="00FF09CE" w:rsidP="00FF09CE">
      <w:pPr>
        <w:widowControl w:val="0"/>
        <w:spacing w:after="424"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Сравнение чисел в пределах 100 (по месту в числовом ряду; по количеству разрядов; по</w:t>
      </w:r>
      <w:bookmarkStart w:id="11" w:name="bookmark44"/>
      <w:r w:rsidRPr="00743C9A">
        <w:rPr>
          <w:rFonts w:ascii="Times New Roman" w:hAnsi="Times New Roman"/>
          <w:sz w:val="24"/>
          <w:szCs w:val="24"/>
          <w:lang w:eastAsia="ru-RU"/>
        </w:rPr>
        <w:t xml:space="preserve"> количеству десятков и единиц).</w:t>
      </w:r>
    </w:p>
    <w:p w:rsidR="00FF09CE" w:rsidRPr="00743C9A" w:rsidRDefault="00FF09CE" w:rsidP="00FF09CE">
      <w:pPr>
        <w:widowControl w:val="0"/>
        <w:spacing w:after="424" w:line="240" w:lineRule="auto"/>
        <w:ind w:firstLine="740"/>
        <w:contextualSpacing/>
        <w:jc w:val="both"/>
        <w:rPr>
          <w:rFonts w:ascii="Times New Roman" w:hAnsi="Times New Roman"/>
          <w:b/>
          <w:sz w:val="24"/>
          <w:szCs w:val="24"/>
          <w:lang w:eastAsia="ru-RU"/>
        </w:rPr>
      </w:pPr>
      <w:r w:rsidRPr="00743C9A">
        <w:rPr>
          <w:rFonts w:ascii="Times New Roman" w:hAnsi="Times New Roman"/>
          <w:b/>
          <w:sz w:val="24"/>
          <w:szCs w:val="24"/>
          <w:lang w:eastAsia="ru-RU"/>
        </w:rPr>
        <w:t>Единицы измерения и их соотношения</w:t>
      </w:r>
      <w:bookmarkEnd w:id="11"/>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Соотношение: 1 р. = 100 к. Монета: 50 к. Замена монет мелкого достоинства (10 к., 50 к.) монетой более крупного достоинства (50 к., 1 р.). Размен монет крупного достоинства (50 к., 1 р.) монетами более мелкого достоинства.</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Единица измерения (мера) длины - метр (1 м). Соотношения: 1 м = 10 дм, 1 м = 100 см. Сравнение длины предметов с моделью 1 м: больше (длиннее), чем 1 м; меньше (короче), чем 1 м; равно 1 м (такой же длины). Измерение длины предметов с помощью модели метра, метровой линейки.</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Единицы измерения (меры) времени - минута (1 мин), месяц (1 мес.), год (1 год). Соотношения: 1 ч = 60 мин; 1 сут. = 24 ч; 1 мес. = 30 сут. (28 сут., 29 сут., 31 сут.); 1 год = 12 мес. Название месяцев. Последовательность месяцев в году. Календарь. Определение времени по часам с точностью до 5 мин (прошло 3 ч 45 мин, без 15 мин 4 ч).</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Сравнение чисел, полученных при измерении величин одной мерой: стоимости, длины, массы, емкости, времени (в пределах 100).</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Чтение и запись чисел, полученных при измерении величин двумя мерами: стоимости (15 р. 50 к.), длины (2 м 15 см), времени (3 ч 20 мин).</w:t>
      </w:r>
    </w:p>
    <w:p w:rsidR="00FF09CE" w:rsidRPr="00743C9A" w:rsidRDefault="00FF09CE" w:rsidP="00FF09CE">
      <w:pPr>
        <w:widowControl w:val="0"/>
        <w:spacing w:after="42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Дифференциация чисел, полученных при счете предметов и при измерении величин.</w:t>
      </w:r>
      <w:bookmarkStart w:id="12" w:name="bookmark45"/>
    </w:p>
    <w:p w:rsidR="00FF09CE" w:rsidRPr="00743C9A" w:rsidRDefault="00FF09CE" w:rsidP="00FF09CE">
      <w:pPr>
        <w:widowControl w:val="0"/>
        <w:spacing w:after="420" w:line="240" w:lineRule="auto"/>
        <w:contextualSpacing/>
        <w:jc w:val="both"/>
        <w:rPr>
          <w:rFonts w:ascii="Times New Roman" w:hAnsi="Times New Roman"/>
          <w:b/>
          <w:sz w:val="24"/>
          <w:szCs w:val="24"/>
          <w:lang w:eastAsia="ru-RU"/>
        </w:rPr>
      </w:pPr>
      <w:r w:rsidRPr="00743C9A">
        <w:rPr>
          <w:rFonts w:ascii="Times New Roman" w:hAnsi="Times New Roman"/>
          <w:b/>
          <w:sz w:val="24"/>
          <w:szCs w:val="24"/>
          <w:lang w:eastAsia="ru-RU"/>
        </w:rPr>
        <w:t>Арифметические действия</w:t>
      </w:r>
      <w:bookmarkEnd w:id="12"/>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Сложение и вычитание чисел в пределах 100 без перехода через разряд на основе приемов устных вычислений (с записью примера в </w:t>
      </w:r>
      <w:r w:rsidRPr="00743C9A">
        <w:rPr>
          <w:rFonts w:ascii="Times New Roman" w:hAnsi="Times New Roman"/>
          <w:sz w:val="24"/>
          <w:szCs w:val="24"/>
          <w:lang w:eastAsia="ru-RU"/>
        </w:rPr>
        <w:lastRenderedPageBreak/>
        <w:t>строчку).</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Нуль как компонент вычитания (3 - 0 = 3).</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Арифметическое действие: умножение. Знак умножения («</w:t>
      </w:r>
      <w:r w:rsidRPr="00743C9A">
        <w:rPr>
          <w:rFonts w:ascii="Times New Roman" w:hAnsi="Times New Roman"/>
          <w:sz w:val="24"/>
          <w:szCs w:val="24"/>
          <w:vertAlign w:val="superscript"/>
          <w:lang w:eastAsia="ru-RU"/>
        </w:rPr>
        <w:t>х</w:t>
      </w:r>
      <w:r w:rsidRPr="00743C9A">
        <w:rPr>
          <w:rFonts w:ascii="Times New Roman" w:hAnsi="Times New Roman"/>
          <w:sz w:val="24"/>
          <w:szCs w:val="24"/>
          <w:lang w:eastAsia="ru-RU"/>
        </w:rPr>
        <w:t>»), его значение (умножить). Умножение как сложение одинаковых чисел (слагаемых). Составление числового выражения (2 х 3) на основе соотнесения с предметно-практической деятельностью (ситуацией) и взаимосвязи сложения и умножения («по 2 взять 3 раза»), его чтение. Замена умножения сложением одинаковых чисел (слагаемых), моделирование данной ситуации на предметных совокупностях. Название компонентов и результата умножения. Таблица умножения числа 2. Табличные случаи умножения чисел 3, 4, 5, 6 в пределах 20. Переместительное свойство умножения (практическое использование).</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Арифметическое действие: деление. Знак деления («:»), его значение (разделить). Деление на равные части. Составление числового выражения (6 : 2) на основе соотнесения с предметно-практической деятельностью (ситуацией) по делению предметных совокупностей на равные части (поровну), его чтение. Деление на 2, 3, 4, 5, 6 равных частей. Название компонентов и результата деления. Таблица деления на 2. Табличные случаи деления на 3, 4, 5, 6 в пределах 20. Взаимосвязь умножения и деления. Деление по содержанию.</w:t>
      </w:r>
    </w:p>
    <w:p w:rsidR="00FF09CE" w:rsidRPr="00743C9A" w:rsidRDefault="00FF09CE" w:rsidP="00FF09CE">
      <w:pPr>
        <w:widowControl w:val="0"/>
        <w:spacing w:after="42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Скобки. Порядок действий в числовых выражениях со скобками. Порядок действий в числовых выражениях без скобок, содержащих умножение и деление. Нахождение значения числового выражения в два арифметических действия (сложение, вычитание, умножение, деление).</w:t>
      </w:r>
      <w:bookmarkStart w:id="13" w:name="bookmark46"/>
    </w:p>
    <w:p w:rsidR="00FF09CE" w:rsidRPr="00743C9A" w:rsidRDefault="00FF09CE" w:rsidP="00FF09CE">
      <w:pPr>
        <w:widowControl w:val="0"/>
        <w:spacing w:after="420" w:line="240" w:lineRule="auto"/>
        <w:contextualSpacing/>
        <w:jc w:val="both"/>
        <w:rPr>
          <w:rFonts w:ascii="Times New Roman" w:hAnsi="Times New Roman"/>
          <w:b/>
          <w:sz w:val="24"/>
          <w:szCs w:val="24"/>
          <w:lang w:eastAsia="ru-RU"/>
        </w:rPr>
      </w:pPr>
      <w:r w:rsidRPr="00743C9A">
        <w:rPr>
          <w:rFonts w:ascii="Times New Roman" w:hAnsi="Times New Roman"/>
          <w:b/>
          <w:sz w:val="24"/>
          <w:szCs w:val="24"/>
          <w:lang w:eastAsia="ru-RU"/>
        </w:rPr>
        <w:t>Арифметические задачи</w:t>
      </w:r>
      <w:bookmarkEnd w:id="13"/>
    </w:p>
    <w:p w:rsidR="00FF09CE" w:rsidRPr="00743C9A" w:rsidRDefault="00FF09CE" w:rsidP="00FF09CE">
      <w:pPr>
        <w:widowControl w:val="0"/>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     Простые арифметические задачи, раскрывающие смысл арифметических действий умножения и деления: на нахождение произведения, частного (деление на равные части и по содержанию).</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Простые арифметические задачи на нахождение стоимости на основе зависимости между ценой, количеством, стоимостью.</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Составление задач на нахождение произведения, частного (деление на равные части и по содержанию), стоимости по предложенному сюжету, готовому решению, краткой записи.</w:t>
      </w:r>
    </w:p>
    <w:p w:rsidR="00FF09CE" w:rsidRPr="00743C9A" w:rsidRDefault="00FF09CE" w:rsidP="00FF09CE">
      <w:pPr>
        <w:widowControl w:val="0"/>
        <w:spacing w:after="42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Составные арифметические задачи в два действия (сложение, вычитание, умножение, деление).</w:t>
      </w:r>
      <w:bookmarkStart w:id="14" w:name="bookmark47"/>
    </w:p>
    <w:p w:rsidR="00FF09CE" w:rsidRPr="00743C9A" w:rsidRDefault="00FF09CE" w:rsidP="00FF09CE">
      <w:pPr>
        <w:widowControl w:val="0"/>
        <w:spacing w:after="420" w:line="240" w:lineRule="auto"/>
        <w:contextualSpacing/>
        <w:jc w:val="both"/>
        <w:rPr>
          <w:rFonts w:ascii="Times New Roman" w:hAnsi="Times New Roman"/>
          <w:b/>
          <w:sz w:val="24"/>
          <w:szCs w:val="24"/>
          <w:lang w:eastAsia="ru-RU"/>
        </w:rPr>
      </w:pPr>
      <w:r w:rsidRPr="00743C9A">
        <w:rPr>
          <w:rFonts w:ascii="Times New Roman" w:hAnsi="Times New Roman"/>
          <w:b/>
          <w:sz w:val="24"/>
          <w:szCs w:val="24"/>
          <w:lang w:eastAsia="ru-RU"/>
        </w:rPr>
        <w:t>Г еометрический материал</w:t>
      </w:r>
      <w:bookmarkEnd w:id="14"/>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Построение отрезка, длина которого больше, меньше длины данного отрезка.</w:t>
      </w:r>
    </w:p>
    <w:p w:rsidR="00FF09CE" w:rsidRPr="00743C9A" w:rsidRDefault="00FF09CE" w:rsidP="00FF09CE">
      <w:pPr>
        <w:widowControl w:val="0"/>
        <w:tabs>
          <w:tab w:val="left" w:pos="3764"/>
        </w:tabs>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Пересечение линий.</w:t>
      </w:r>
      <w:r w:rsidRPr="00743C9A">
        <w:rPr>
          <w:rFonts w:ascii="Times New Roman" w:hAnsi="Times New Roman"/>
          <w:sz w:val="24"/>
          <w:szCs w:val="24"/>
          <w:lang w:eastAsia="ru-RU"/>
        </w:rPr>
        <w:tab/>
        <w:t>Точка пересечения. Пересекающиеся и</w:t>
      </w:r>
    </w:p>
    <w:p w:rsidR="00FF09CE" w:rsidRPr="00743C9A" w:rsidRDefault="00FF09CE" w:rsidP="00FF09CE">
      <w:pPr>
        <w:widowControl w:val="0"/>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непересекающиеся линии: распознавание, моделирование взаимного положения двух прямых, кривых линий, построение.</w:t>
      </w:r>
    </w:p>
    <w:p w:rsidR="00FF09CE" w:rsidRPr="00743C9A" w:rsidRDefault="00FF09CE" w:rsidP="00FF09CE">
      <w:pPr>
        <w:widowControl w:val="0"/>
        <w:spacing w:after="0"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Многоугольник. Элементы многоугольника: углы, вершины, стороны.</w:t>
      </w:r>
    </w:p>
    <w:p w:rsidR="00FF09CE" w:rsidRPr="00743C9A" w:rsidRDefault="00FF09CE" w:rsidP="00FF09CE">
      <w:pPr>
        <w:widowControl w:val="0"/>
        <w:spacing w:after="424" w:line="240" w:lineRule="auto"/>
        <w:ind w:firstLine="740"/>
        <w:contextualSpacing/>
        <w:jc w:val="both"/>
        <w:rPr>
          <w:rFonts w:ascii="Times New Roman" w:hAnsi="Times New Roman"/>
          <w:sz w:val="24"/>
          <w:szCs w:val="24"/>
          <w:lang w:eastAsia="ru-RU"/>
        </w:rPr>
      </w:pPr>
      <w:r w:rsidRPr="00743C9A">
        <w:rPr>
          <w:rFonts w:ascii="Times New Roman" w:hAnsi="Times New Roman"/>
          <w:sz w:val="24"/>
          <w:szCs w:val="24"/>
          <w:lang w:eastAsia="ru-RU"/>
        </w:rPr>
        <w:t>Окружность: распознавание, называние. Циркуль. Построение окружности с помощью циркуля. Центр, радиус окружности и круга. Построение окружности с данным радиусом. Построение окружностей с радиусами, равными по длине, разными по длине.</w:t>
      </w: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contextualSpacing/>
        <w:jc w:val="center"/>
        <w:rPr>
          <w:rFonts w:ascii="Times New Roman" w:hAnsi="Times New Roman"/>
          <w:b/>
          <w:sz w:val="24"/>
          <w:szCs w:val="24"/>
          <w:lang w:val="tt-RU" w:eastAsia="ru-RU"/>
        </w:rPr>
      </w:pPr>
      <w:r w:rsidRPr="00743C9A">
        <w:rPr>
          <w:rFonts w:ascii="Times New Roman" w:hAnsi="Times New Roman"/>
          <w:b/>
          <w:sz w:val="24"/>
          <w:szCs w:val="24"/>
          <w:lang w:val="tt-RU" w:eastAsia="ru-RU"/>
        </w:rPr>
        <w:t>МИР ПРИРОДЫ И ЧЕЛОВЕКА</w:t>
      </w:r>
    </w:p>
    <w:p w:rsidR="00FF09CE" w:rsidRPr="00743C9A" w:rsidRDefault="00FF09CE" w:rsidP="00FF09CE">
      <w:pPr>
        <w:spacing w:after="0" w:line="240" w:lineRule="auto"/>
        <w:contextualSpacing/>
        <w:jc w:val="center"/>
        <w:rPr>
          <w:rFonts w:ascii="Times New Roman" w:hAnsi="Times New Roman"/>
          <w:b/>
          <w:sz w:val="24"/>
          <w:szCs w:val="24"/>
          <w:lang w:val="tt-RU" w:eastAsia="ru-RU"/>
        </w:rPr>
      </w:pPr>
      <w:r w:rsidRPr="00743C9A">
        <w:rPr>
          <w:rFonts w:ascii="Times New Roman" w:hAnsi="Times New Roman"/>
          <w:b/>
          <w:sz w:val="24"/>
          <w:szCs w:val="24"/>
          <w:lang w:val="tt-RU" w:eastAsia="ru-RU"/>
        </w:rPr>
        <w:t>ПОЯСНИТЕЛ</w:t>
      </w:r>
      <w:r w:rsidRPr="00743C9A">
        <w:rPr>
          <w:rFonts w:ascii="Times New Roman" w:hAnsi="Times New Roman"/>
          <w:b/>
          <w:sz w:val="24"/>
          <w:szCs w:val="24"/>
          <w:lang w:eastAsia="ru-RU"/>
        </w:rPr>
        <w:t>Ь</w:t>
      </w:r>
      <w:r w:rsidRPr="00743C9A">
        <w:rPr>
          <w:rFonts w:ascii="Times New Roman" w:hAnsi="Times New Roman"/>
          <w:b/>
          <w:sz w:val="24"/>
          <w:szCs w:val="24"/>
          <w:lang w:val="tt-RU" w:eastAsia="ru-RU"/>
        </w:rPr>
        <w:t>НАЯ ЗАПИСКА</w:t>
      </w:r>
    </w:p>
    <w:p w:rsidR="00FF09CE" w:rsidRPr="00743C9A" w:rsidRDefault="00FF09CE" w:rsidP="00FF09CE">
      <w:pPr>
        <w:shd w:val="clear" w:color="auto" w:fill="FFFFFF"/>
        <w:spacing w:before="100" w:beforeAutospacing="1" w:after="100" w:afterAutospacing="1" w:line="240" w:lineRule="auto"/>
        <w:ind w:firstLine="708"/>
        <w:jc w:val="both"/>
        <w:rPr>
          <w:rFonts w:ascii="Times New Roman" w:hAnsi="Times New Roman"/>
          <w:sz w:val="24"/>
          <w:szCs w:val="24"/>
          <w:lang w:eastAsia="ru-RU"/>
        </w:rPr>
      </w:pPr>
      <w:r w:rsidRPr="00743C9A">
        <w:rPr>
          <w:rFonts w:ascii="Times New Roman" w:hAnsi="Times New Roman"/>
          <w:sz w:val="24"/>
          <w:szCs w:val="24"/>
          <w:lang w:eastAsia="ru-RU"/>
        </w:rPr>
        <w:lastRenderedPageBreak/>
        <w:t xml:space="preserve">Рабочая программа составлена на основании следующих нормативно-правовых документов: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 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 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6.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hAnsi="Times New Roman"/>
          <w:color w:val="000000"/>
          <w:sz w:val="24"/>
          <w:szCs w:val="24"/>
          <w:lang w:val="tt-RU" w:eastAsia="ru-RU"/>
        </w:rPr>
        <w:t xml:space="preserve">     </w:t>
      </w:r>
      <w:r w:rsidRPr="00743C9A">
        <w:rPr>
          <w:rFonts w:ascii="Times New Roman" w:hAnsi="Times New Roman"/>
          <w:sz w:val="24"/>
          <w:szCs w:val="24"/>
          <w:lang w:eastAsia="ru-RU"/>
        </w:rPr>
        <w:t>Программа ориентирована на</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 xml:space="preserve"> </w:t>
      </w:r>
      <w:r w:rsidRPr="00743C9A">
        <w:rPr>
          <w:rFonts w:ascii="Times New Roman" w:eastAsia="Arial" w:hAnsi="Times New Roman"/>
          <w:bCs/>
          <w:sz w:val="24"/>
          <w:szCs w:val="24"/>
          <w:lang w:eastAsia="ru-RU"/>
        </w:rPr>
        <w:t xml:space="preserve"> </w:t>
      </w:r>
      <w:r w:rsidRPr="00743C9A">
        <w:rPr>
          <w:rFonts w:ascii="Times New Roman" w:eastAsia="Arial" w:hAnsi="Times New Roman"/>
          <w:bCs/>
          <w:sz w:val="24"/>
          <w:szCs w:val="24"/>
          <w:lang w:val="tt-RU" w:eastAsia="ru-RU"/>
        </w:rPr>
        <w:t xml:space="preserve"> учебник </w:t>
      </w:r>
      <w:r w:rsidRPr="00743C9A">
        <w:rPr>
          <w:rFonts w:ascii="Times New Roman" w:eastAsia="Arial" w:hAnsi="Times New Roman"/>
          <w:bCs/>
          <w:sz w:val="24"/>
          <w:szCs w:val="24"/>
          <w:lang w:eastAsia="ru-RU"/>
        </w:rPr>
        <w:t xml:space="preserve">«Мир природы и человека» 3 класса для общеобразовательных организаций, реализующих адаптированные основные общеобразовательные программы. В 2-х ч.. Авторы: Н. Б. Матвеева и др..  – М.: «Просвещение», 2018 г.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Arial" w:hAnsi="Times New Roman"/>
          <w:bCs/>
          <w:sz w:val="24"/>
          <w:szCs w:val="24"/>
          <w:lang w:eastAsia="ru-RU"/>
        </w:rPr>
      </w:pPr>
      <w:r w:rsidRPr="00743C9A">
        <w:rPr>
          <w:rFonts w:ascii="Times New Roman" w:eastAsia="Arial" w:hAnsi="Times New Roman"/>
          <w:bCs/>
          <w:sz w:val="24"/>
          <w:szCs w:val="24"/>
          <w:lang w:eastAsia="ru-RU"/>
        </w:rPr>
        <w:t xml:space="preserve">. </w:t>
      </w:r>
      <w:r w:rsidRPr="00743C9A">
        <w:rPr>
          <w:rFonts w:ascii="Times New Roman" w:hAnsi="Times New Roman"/>
          <w:sz w:val="24"/>
          <w:szCs w:val="24"/>
          <w:lang w:eastAsia="ru-RU"/>
        </w:rPr>
        <w:t>Программа по предмету «Мир природы и человек» учитывает особенности познавательной деятельности обучающихся.   Обучение  направлено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b/>
          <w:sz w:val="24"/>
          <w:szCs w:val="24"/>
          <w:lang w:eastAsia="ru-RU"/>
        </w:rPr>
        <w:t>Основная цель предмета «Мир природы и человека»</w:t>
      </w:r>
      <w:r w:rsidRPr="00743C9A">
        <w:rPr>
          <w:rFonts w:ascii="Times New Roman" w:hAnsi="Times New Roman"/>
          <w:sz w:val="24"/>
          <w:szCs w:val="24"/>
          <w:lang w:eastAsia="ru-RU"/>
        </w:rPr>
        <w:t xml:space="preserve"> заключается в формировании первоначальных знаний о живой и неживой природе;</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понимании простейших взаимосвязей, существующих между миром природы и человека.</w:t>
      </w:r>
      <w:r w:rsidRPr="00743C9A">
        <w:rPr>
          <w:lang w:eastAsia="ru-RU"/>
        </w:rPr>
        <w:t xml:space="preserve"> </w:t>
      </w:r>
      <w:r w:rsidRPr="00743C9A">
        <w:rPr>
          <w:rFonts w:ascii="Times New Roman" w:hAnsi="Times New Roman"/>
          <w:sz w:val="24"/>
          <w:szCs w:val="24"/>
          <w:lang w:eastAsia="ru-RU"/>
        </w:rPr>
        <w:t>Курс «Мир природы и человека» является начальным звеном формирования естествоведческих знаний, пропедевтическим этапом развития у обучающихся младших классов понятийного мышления на основе сведений о живой и неживой природе.</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 отборе курса «Мир природы и человека» учтены современные научные данные об особенностях познавательной деятельности,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эмоционально волевой регуляции, поведения младших школьников с интеллектуальными нарушениями. Программа реализует современный взгляд на обучение естествоведческим дисциплинам, который выдвигает на первый план обеспечение:</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полисенсорности восприятия объектов;</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практического взаимодействия обучающихся с интеллектуальными нарушениями с предметами познания, по возможности в натуральном виде в естественных условиях;</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накопления представлений об объектах и явлениях окружающей среды через взаимодействие с различными носителями информации;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закрепления представлений в различных формах и видах деятельности;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постепенного усложнения содержания, преемственности изучаемых тем.</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С одной стороны, содержание дисциплины «Мир природы и человека» базируется на знакомых детям объектах и явлениях окружающего мира и дает учителю возможность постепенно углублять сведения, раскрывающие причинные, следственные, временные и другие связи между объектами, явлениями и состояниями природы. С другой стороны, курс «Мир природы и человека» должен заложить основы для изучения в дальнейшем таких базовых предметов, как «Природоведение», «Естествознание» и «География», создать преемственную систему знаний.</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Курс «Мир природы и человека» решает следующие коррекционно- образовательные и воспитательные задачи: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уточняет имеющиеся у детей представления о живой и неживой природе, дает новые знания об основных ее элементах;</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на основе наблюдений и простейших опытных действий расширяет представления о взаимосвязи живой и неживой природы, о формах</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приспособленности живого мира к условиям внешней среды;</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вырабатывает умения наблюдать природные явления, сравнивать их, составлять устные описания, использовать в речи итоги наблюдений 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опытных работ, отмечать фенологические данные;</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формирует знания обучающихся о природе своего края;</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формирует первоначальные сведения о природоохранной деятельности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   Структура курса представлена следующими разделами:</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 «Сезонные изменения» , «Неживая природа», «Живая природа (в том числе человек)», «Безопасное поведение».</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явлениями.ния является преодоление недостатков обучающихся,  их познавательной деятельности и личностных качеств.</w:t>
      </w:r>
    </w:p>
    <w:p w:rsidR="00FF09CE" w:rsidRPr="00743C9A" w:rsidRDefault="00FF09CE" w:rsidP="00FF09CE">
      <w:pPr>
        <w:spacing w:after="0" w:line="240" w:lineRule="auto"/>
        <w:ind w:firstLine="397"/>
        <w:contextualSpacing/>
        <w:jc w:val="center"/>
        <w:rPr>
          <w:rFonts w:ascii="Times New Roman" w:hAnsi="Times New Roman"/>
          <w:b/>
          <w:bCs/>
          <w:sz w:val="24"/>
          <w:szCs w:val="24"/>
          <w:u w:val="single"/>
          <w:lang w:eastAsia="ru-RU"/>
        </w:rPr>
      </w:pPr>
    </w:p>
    <w:p w:rsidR="00FF09CE" w:rsidRPr="00743C9A" w:rsidRDefault="00FF09CE" w:rsidP="00FF09CE">
      <w:pPr>
        <w:spacing w:after="0" w:line="240" w:lineRule="auto"/>
        <w:ind w:firstLine="397"/>
        <w:contextualSpacing/>
        <w:jc w:val="center"/>
        <w:rPr>
          <w:rFonts w:ascii="Times New Roman" w:hAnsi="Times New Roman"/>
          <w:b/>
          <w:bCs/>
          <w:sz w:val="24"/>
          <w:szCs w:val="24"/>
          <w:u w:val="single"/>
          <w:lang w:eastAsia="ru-RU"/>
        </w:rPr>
      </w:pPr>
      <w:r w:rsidRPr="00743C9A">
        <w:rPr>
          <w:rFonts w:ascii="Times New Roman" w:hAnsi="Times New Roman"/>
          <w:b/>
          <w:bCs/>
          <w:sz w:val="24"/>
          <w:szCs w:val="24"/>
          <w:u w:val="single"/>
          <w:lang w:eastAsia="ru-RU"/>
        </w:rPr>
        <w:t>СОДЕРЖАТЕЛЬНЫЙ РАЗДЕЛ КУРСА</w:t>
      </w:r>
    </w:p>
    <w:p w:rsidR="00FF09CE" w:rsidRPr="00743C9A" w:rsidRDefault="00FF09CE" w:rsidP="00FF09CE">
      <w:pPr>
        <w:spacing w:after="0" w:line="240" w:lineRule="auto"/>
        <w:ind w:firstLine="397"/>
        <w:contextualSpacing/>
        <w:jc w:val="center"/>
        <w:rPr>
          <w:rFonts w:ascii="Times New Roman" w:hAnsi="Times New Roman"/>
          <w:b/>
          <w:bCs/>
          <w:sz w:val="24"/>
          <w:szCs w:val="24"/>
          <w:u w:val="single"/>
          <w:lang w:eastAsia="ru-RU"/>
        </w:rPr>
      </w:pPr>
      <w:r w:rsidRPr="00743C9A">
        <w:rPr>
          <w:rFonts w:ascii="Times New Roman" w:hAnsi="Times New Roman"/>
          <w:b/>
          <w:bCs/>
          <w:sz w:val="24"/>
          <w:szCs w:val="24"/>
          <w:u w:val="single"/>
          <w:lang w:eastAsia="ru-RU"/>
        </w:rPr>
        <w:t>Сезонные изменения в природе</w:t>
      </w: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Влияние солнца на изменения в природе: зима — солнце светит мало, греет слабо, жизнь замирает; лето — солнце долго светит, греет сильно, все оживает. Солнце весной и осенью. Знакомство с временами года и их названиями.</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Формирование первоначальных представлений о явлениях и состояниях неживой природы в разное время года: холодно, тепло, жарко, облачно, ясно, ветер, дождь, снег, снегопад, таяние снега, сосульки.</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Погода. Наблюдения за сезонными изменениями погоды. Погода вчера, сегодня.</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Формирование представлений о смене времен года в связи с изменением положения солнца. Долгота дня и ночи в зимнее и летнее время. Знакомство с названиями месяцев.</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Наблюдения за изменением положения солнца в течение суток: утро, день, вечер, ночь.</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Закрепление представлений о влиянии солнца на смену времен года.</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Наблюдение за высотой солнца над горизонтом в разное время года: направление солнечных лучей, количество тепла и света.</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t>Изменение продолжительности дня и ночи. Восход, заход солнца. Формирование представлений о явлениях и состояниях неживой</w:t>
      </w:r>
    </w:p>
    <w:p w:rsidR="00FF09CE" w:rsidRPr="00743C9A" w:rsidRDefault="00FF09CE" w:rsidP="00FF09CE">
      <w:pPr>
        <w:spacing w:after="0" w:line="240" w:lineRule="auto"/>
        <w:contextualSpacing/>
        <w:rPr>
          <w:rFonts w:ascii="Times New Roman" w:hAnsi="Times New Roman"/>
          <w:sz w:val="24"/>
          <w:szCs w:val="24"/>
          <w:lang w:eastAsia="ru-RU"/>
        </w:rPr>
      </w:pPr>
      <w:r w:rsidRPr="00743C9A">
        <w:rPr>
          <w:rFonts w:ascii="Times New Roman" w:hAnsi="Times New Roman"/>
          <w:sz w:val="24"/>
          <w:szCs w:val="24"/>
          <w:lang w:eastAsia="ru-RU"/>
        </w:rPr>
        <w:lastRenderedPageBreak/>
        <w:t>природы: облачность, туман, небольшой дождь, заморозки, оттепель, вьюга, метель, ледоход, жаркие дни, радуга, холодный — теплый ветер, похолодание, дождь, заморозки, пасмурно, первый снег, снегопад, снежинки, мороз, лед, замерзание водоемов, потепление, таяние снега, ручьи, капель, лужи, тепло, жара, тучи, гроза (гром, молния), теплые дожди, ливень, замерзание рек (ледостав), иней, изморозь, моросящий дождь, ледоход, проталина, разлив, ливень, град, роса, туман.</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Календарь. Знакомство с календарем. Названия месяцев.</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Обобщение полученных знаний о влиянии солнца на изменения в природе (температура воздуха, воды, количество тепла), на смену времен года. Чередование времен года, закрепление знаний о названиях месяцев.</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Растения и животные в разное время года.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Сад, огород, поле, лес в разное время года.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Дикие и домашние животные в разное время года.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Труд людей города и села в разное время года.</w:t>
      </w: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Неживая природа</w:t>
      </w:r>
    </w:p>
    <w:p w:rsidR="00FF09CE" w:rsidRPr="00743C9A" w:rsidRDefault="00FF09CE" w:rsidP="00FF09CE">
      <w:pPr>
        <w:spacing w:after="0" w:line="240" w:lineRule="auto"/>
        <w:jc w:val="center"/>
        <w:rPr>
          <w:rFonts w:ascii="Times New Roman" w:hAnsi="Times New Roman"/>
          <w:b/>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Названия и простейшие признаки объектов неживой природы. Небо днем и ночью: солнце, облака, луна, звезды. Наблюдения за сменой дня и ночи. Время суток: утро, день, вечер, ночь, их признаки.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Деятельность человека в течение суток.</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Земля: песок, камни, глина.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Солнце — источник тепла и света.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Элементарные представления о роли солнечного тепла и света в жизни растений, животных, человека; о влиянии солнца на смену времен года.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 Вода горячая, холодная.</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Значение воды для жизни растений, животных,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Вода в природе: дождь, снег, лед; река, озеро (пруд), болото.</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Почва. Состав почвы: песок, глина, камни.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Простейшие свойства почвы, их значение для растений. Способы обработки почвы: рыхление, полив и т. д.</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Формы поверхности Земли: равнины, низменности, холмы, горы. Воздух и его значение в жизни растений, животных, человека. Термометр (элементарные представления). Измерение температуры воздуха. Ветер. Стороны горизонта: север, юг, запад, восток. Направление ветра.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 xml:space="preserve"> </w:t>
      </w: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Живая природа</w:t>
      </w: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Растения</w:t>
      </w: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lastRenderedPageBreak/>
        <w:t>Наблюдения: изменение окраски листьев, листопад, увядание трав, зимний покой деревьев, набухание почек, появление листьев, рост трав, первые цветы, цветение деревьев. Береза, клен, мать-и-мачеха.</w:t>
      </w: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Наблюдения и описания зимующих птиц: ворона, воробей.</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Животные зимой. Медведь, заяц.</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Наблюдения за растениями (деревьями и кустарниками) в разное время года: тополь, дуб, сирень, калина, шиповник. Увядание и появление трав, цветов: одуванчик, ландыш.</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Комнатные растения. Названия и отличительные признаки (3—4 растения).</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Части растений: корень, стебель, лист, цветок. Необходимость для жизни растений воздуха, воды, света, тепла. Влаголюбивые и засухоустойчивые растения: традесканция и кактус.</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Светолюбивые и тенелюбивые растения: фиалка и традесканция. Уход за комнатными растениями. Огород. Овощи (3—5 названий), их признаки. Особенности произрастания. Овощи в питании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Сад. Фрукты (3—5 названий). Названия и признаки. Особенности произрастания. Фрукты в питании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Растения садов и огородов данной местности.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Уход за растениями сада и огорода.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Сравнение и распознавание растений по их признакам: деревья, кустарники, травы.</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Части растений: корень, стебель (ствол), ветки, почки, листья, цветы. Растения сада. Фруктовые деревья (2—3 названия); ягодные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кустарники (2—3 названия). Внешний вид, распознавание. Плоды. Ягоды.</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Лес. Растения леса. Деревья хвойные и лиственные, кустарники.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Здесь и далее — названия изучаемых деревьев, птиц, животных могут быть изменены с учетом особенностей местности.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 xml:space="preserve"> Семена. Орехи. Лесные ягоды. Ягоды съедобные и несъедобные.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Грибы. Грибы съедобные и несъедобные.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Травы полезные и травы опасные.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Растения сада, огорода, леса, их сравнение. Растения культурные и дикорастущие (по 2 — 3 наиболее распространенных). Уход за цветами в саду. Лекарственные растения: календула, зверобой. Редкие растения и их охрана. Парк (сквер). Создание человеком парков. Растения поля. Рожь, пшеница, овес и др. Уход человека за полевыми растениями, их значение в жизни человека. Строение полевых растений: корень, стебель-соломина, лист, колос, метелка. Влияние сезонных изменений на жизнь полевых растений.</w:t>
      </w:r>
    </w:p>
    <w:p w:rsidR="00FF09CE" w:rsidRPr="00743C9A" w:rsidRDefault="00FF09CE" w:rsidP="00FF09CE">
      <w:pPr>
        <w:spacing w:after="0" w:line="240" w:lineRule="auto"/>
        <w:rPr>
          <w:rFonts w:ascii="Times New Roman" w:hAnsi="Times New Roman"/>
          <w:sz w:val="24"/>
          <w:szCs w:val="24"/>
          <w:lang w:eastAsia="ru-RU"/>
        </w:rPr>
      </w:pP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Животные</w:t>
      </w:r>
    </w:p>
    <w:p w:rsidR="00FF09CE" w:rsidRPr="00743C9A" w:rsidRDefault="00FF09CE" w:rsidP="00FF09CE">
      <w:pPr>
        <w:spacing w:after="0" w:line="240" w:lineRule="auto"/>
        <w:jc w:val="center"/>
        <w:rPr>
          <w:rFonts w:ascii="Times New Roman" w:hAnsi="Times New Roman"/>
          <w:b/>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Сравнение домашних и диких животных. Кошка — рысь. Собака — волк. Внешний вид, питание, названия детенышей, повадки, образ жизни, места обитания. Необходимые условия для жизни животных: вода, тепло, воздух, пища. Разнообразие пород кошек и собак, их повадки.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lastRenderedPageBreak/>
        <w:t>Отношение человека к животным.</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Наблюдения за зимующими птицами. Подкормка: синица, сорока.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Появление весной грачей, скворцов.</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Животные в разное время года: лиса, белка, еж. Рыбы зимой.</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Рыбы (2—3 названия рыб, распространенных в данной местности).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Внешний вид, среда обитания, питание, образ жизни.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Польза от рыбоводства и охрана рыбных угодий.</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Дикие обитатели леса: кабан, лось, заяц. Внешний вид, питание, повадки, образ жизни, детеныши. Приспособление диких животных к природным условиям.</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Домашние животные: свинья, корова, кролик. Внешний вид, питание, детеныши. Уход за домашними животными.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 xml:space="preserve"> Сравнение  диких  и  домашних  животных.  Сходство  и  различия: кабан — свинья, заяц — кролик.</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Птицы. Внешний вид, питание, повадки, образ жизни.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Строение гнезд, забота о потомстве. Перелетные и зимующие птицы: ласточка, дрозд, галка, дятел.</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Хищные птицы: ястреб, коршун. Певчие птицы: соловей, жаворонок.</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Домашние животные: лошадь, овца, корова, свинья. Разведение человеком домашних животных, уход за ними. Ферма. Разнообразие пород домашних животных. Птицы. Разнообразие птиц. Птицы — друзья сада; охрана птиц.</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Домашние птицы: курица, гусь, утка. Внешний вид, повадки, забота о потомстве. Уход за ними.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Дикие  птицы:</w:t>
      </w:r>
      <w:r w:rsidRPr="00743C9A">
        <w:rPr>
          <w:rFonts w:ascii="Times New Roman" w:hAnsi="Times New Roman"/>
          <w:sz w:val="24"/>
          <w:szCs w:val="24"/>
          <w:lang w:eastAsia="ru-RU"/>
        </w:rPr>
        <w:tab/>
        <w:t>утка,  гусь,  лебедь.  Внешний</w:t>
      </w:r>
      <w:r w:rsidRPr="00743C9A">
        <w:rPr>
          <w:rFonts w:ascii="Times New Roman" w:hAnsi="Times New Roman"/>
          <w:sz w:val="24"/>
          <w:szCs w:val="24"/>
          <w:lang w:eastAsia="ru-RU"/>
        </w:rPr>
        <w:tab/>
        <w:t>вид,  образ  жизни.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Сравнение с домашними уткой и гусем.</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Насекомые. Внешний вид, образ жизни, питание.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Полезные насекомые. Разведение и использование человеком пчел.</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Пасека.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Насекомые-вредители.</w:t>
      </w:r>
    </w:p>
    <w:p w:rsidR="00FF09CE" w:rsidRPr="00743C9A" w:rsidRDefault="00FF09CE" w:rsidP="00FF09CE">
      <w:pPr>
        <w:spacing w:after="0" w:line="240" w:lineRule="auto"/>
        <w:jc w:val="center"/>
        <w:rPr>
          <w:rFonts w:ascii="Times New Roman" w:hAnsi="Times New Roman"/>
          <w:b/>
          <w:sz w:val="24"/>
          <w:szCs w:val="24"/>
          <w:lang w:eastAsia="ru-RU"/>
        </w:rPr>
      </w:pPr>
      <w:r w:rsidRPr="00743C9A">
        <w:rPr>
          <w:rFonts w:ascii="Times New Roman" w:hAnsi="Times New Roman"/>
          <w:b/>
          <w:sz w:val="24"/>
          <w:szCs w:val="24"/>
          <w:lang w:eastAsia="ru-RU"/>
        </w:rPr>
        <w:t>Человек</w:t>
      </w:r>
    </w:p>
    <w:p w:rsidR="00FF09CE" w:rsidRPr="00743C9A" w:rsidRDefault="00FF09CE" w:rsidP="00FF09CE">
      <w:pPr>
        <w:spacing w:after="0" w:line="240" w:lineRule="auto"/>
        <w:jc w:val="center"/>
        <w:rPr>
          <w:rFonts w:ascii="Times New Roman" w:hAnsi="Times New Roman"/>
          <w:b/>
          <w:sz w:val="24"/>
          <w:szCs w:val="24"/>
          <w:lang w:eastAsia="ru-RU"/>
        </w:rPr>
      </w:pP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Пол, возраст, имя, фамилия.</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Внешний облик человека: голова, шея, туловище, руки, ноги.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Лицо человека: глаза, уши, нос, рот, лоб, брови, щеки, подбородок.</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Органы чувств человека: глаза, уши, нос, рот, кожа.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Элементарные представления о строении и работе органов чувств: глаза — орган зрения, ухо — орган слуха и т. д. Взаимодействие с миром природы: животным и растительным.</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Человек как член общества, взаимодействие с людьми, профессии. Объекты социального окружения (магазины, аптеки, больницы и др.) Транспорт.</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lastRenderedPageBreak/>
        <w:t xml:space="preserve"> Одежда людей, игры детей в разное время года.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Элементарные представления о родине. Население, места проживания, национальность. Праздники. Достижения нашей страны в науке, искусстве.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Понятие о деньгах. Получение и расходование денег.</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Работа в саду, огороде.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Детские игры в природе.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Гигиена тела человека, закаливание.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Питание человека. Органы пищеварения: ротовая полость, пищевод, желудок, кишечник (элементарные представления).</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Значение овощей и фруктов для правильного питания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Пища человека. Правильное питание.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Дыхание человека. Элементарные представления о строении и работе легких.</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Температура тела человека. Градусник и его назначение.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Сердце, кровь. Элементарные представления о строении и работе сердца. Пульс.</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Окружающая среда и здоровье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Питание человека. Употребление в пищу овощей, фруктов, молочных продуктов, мяса. Приготовление и хранение пищи.</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Голова и мозг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Режим дня. Предупреждение перегрузок, правильное чередование труда и отдыха.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Состояние природы и ее влияние на здоровье человека. Забота человека о чистоте воды, воздуха, забота о земле. Охрана редких растений и исчезающих животных. Зоопарк. Заповедник. Лесничество.</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Безопасное поведение.</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Правильная осанка человека. Профилактика искривлений позвоночника.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Первая помощь при порезах, ожогах и травмах.</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Профилактика простудных заболеваний.</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Профилактика заболеваний органов чувств человека.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Профилактика пищевых отравлений.</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Профилактика травматизма головного мозга.</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Безопасное поведение в природе при взаимодействии с миром растений и</w:t>
      </w:r>
      <w:r w:rsidRPr="00743C9A">
        <w:rPr>
          <w:rFonts w:ascii="Times New Roman" w:hAnsi="Times New Roman"/>
          <w:sz w:val="24"/>
          <w:szCs w:val="24"/>
          <w:lang w:eastAsia="ru-RU"/>
        </w:rPr>
        <w:tab/>
        <w:t>животных. Правила поведения на водоемах, во время грозы, дождя, при наступлении морозов.</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Правила дорожного движения. Правила поведения в общественных местах.</w:t>
      </w:r>
    </w:p>
    <w:p w:rsidR="00FF09CE" w:rsidRPr="00743C9A" w:rsidRDefault="00FF09CE" w:rsidP="00FF09CE">
      <w:pPr>
        <w:spacing w:after="0" w:line="240" w:lineRule="auto"/>
        <w:rPr>
          <w:rFonts w:ascii="Times New Roman" w:hAnsi="Times New Roman"/>
          <w:sz w:val="24"/>
          <w:szCs w:val="24"/>
          <w:lang w:eastAsia="ru-RU"/>
        </w:rPr>
      </w:pPr>
      <w:r w:rsidRPr="00743C9A">
        <w:rPr>
          <w:rFonts w:ascii="Times New Roman" w:hAnsi="Times New Roman"/>
          <w:sz w:val="24"/>
          <w:szCs w:val="24"/>
          <w:lang w:eastAsia="ru-RU"/>
        </w:rPr>
        <w:t>Правила безопасного пользования инструментами и учебными принадлежностями во время проведения уроков и практической деятельности.</w:t>
      </w:r>
    </w:p>
    <w:p w:rsidR="00FF09CE" w:rsidRPr="00743C9A" w:rsidRDefault="00FF09CE" w:rsidP="00FF09CE">
      <w:pPr>
        <w:spacing w:after="0" w:line="240" w:lineRule="auto"/>
        <w:contextualSpacing/>
        <w:jc w:val="both"/>
        <w:rPr>
          <w:rFonts w:ascii="Times New Roman" w:hAnsi="Times New Roman"/>
          <w:sz w:val="24"/>
          <w:szCs w:val="24"/>
          <w:lang w:val="tt-RU" w:eastAsia="ru-RU"/>
        </w:rPr>
      </w:pPr>
    </w:p>
    <w:p w:rsidR="00FF09CE" w:rsidRPr="00743C9A" w:rsidRDefault="00FF09CE" w:rsidP="00FF09CE">
      <w:pPr>
        <w:spacing w:after="0" w:line="240" w:lineRule="auto"/>
        <w:ind w:firstLine="397"/>
        <w:jc w:val="center"/>
        <w:rPr>
          <w:rFonts w:ascii="Times New Roman" w:hAnsi="Times New Roman"/>
          <w:b/>
          <w:sz w:val="24"/>
          <w:szCs w:val="24"/>
          <w:lang w:val="tt-RU" w:eastAsia="ru-RU"/>
        </w:rPr>
      </w:pPr>
      <w:r w:rsidRPr="00743C9A">
        <w:rPr>
          <w:rFonts w:ascii="Times New Roman" w:hAnsi="Times New Roman"/>
          <w:b/>
          <w:sz w:val="24"/>
          <w:szCs w:val="24"/>
          <w:lang w:val="tt-RU" w:eastAsia="ru-RU"/>
        </w:rPr>
        <w:t xml:space="preserve"> Содержание учебного предмета «Мир природы и человека» в 3 классе</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lastRenderedPageBreak/>
        <w:t>Сезонные изменения в природе</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Сезонные изменения в неживой природе</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Закрепление представлений о влиянии солнца на смену времен года. Наблюдение за высотой солнца над горизонтом в разное время года: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направление солнечных лучей, количество тепла и света.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Изменение продолжительности дня и ночи. Восход, заход солнца.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Формирование представлений о явлениях и состояниях неживой природы: облачность, туман, небольшой дождь, заморозки, оттепель, вьюга, метель, ледоход, жаркие дни, радуга, холодный – теплый ветер.</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Продолжение наблюдений за погодой, их описание. Календарь. Знакомство с календарем. Названия месяцев.</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Растения и животные в разное время года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Наблюдения за растениями сада и леса в разное время года: яблоня, осина, липа, акация, орешник. Увядание и появление цветов и трав (медуница). Птицы зимующие и перелетные: клест, снегирь, соловей. Насекомые в осенний период.</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Домашние животные в разное время года. Лесные животные: мыши, змеи, лягушки.</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Сезонные работы в саду, огороде, труд людей в разное время года</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Неживая природа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Воздух и его значение в жизни растений, животных, человека. Термометр (элементарные представления). Измерение температуры воздуха. Ветер. Стороны горизонта: север, юг, запад, восток. Направление ветра.</w:t>
      </w:r>
    </w:p>
    <w:p w:rsidR="00FF09CE" w:rsidRPr="00743C9A" w:rsidRDefault="00FF09CE" w:rsidP="00FF09CE">
      <w:pPr>
        <w:spacing w:after="0" w:line="240" w:lineRule="auto"/>
        <w:rPr>
          <w:rFonts w:ascii="Times New Roman" w:hAnsi="Times New Roman"/>
          <w:b/>
          <w:sz w:val="24"/>
          <w:szCs w:val="24"/>
          <w:lang w:val="tt-RU" w:eastAsia="ru-RU"/>
        </w:rPr>
      </w:pPr>
      <w:r w:rsidRPr="00743C9A">
        <w:rPr>
          <w:rFonts w:ascii="Times New Roman" w:hAnsi="Times New Roman"/>
          <w:sz w:val="24"/>
          <w:szCs w:val="24"/>
          <w:lang w:val="tt-RU" w:eastAsia="ru-RU"/>
        </w:rPr>
        <w:t xml:space="preserve">                                                                                                        </w:t>
      </w:r>
      <w:r w:rsidRPr="00743C9A">
        <w:rPr>
          <w:rFonts w:ascii="Times New Roman" w:hAnsi="Times New Roman"/>
          <w:b/>
          <w:sz w:val="24"/>
          <w:szCs w:val="24"/>
          <w:lang w:val="tt-RU" w:eastAsia="ru-RU"/>
        </w:rPr>
        <w:t xml:space="preserve">Живая природа </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Растения</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Сравнение и распознавание растений по их признакам: деревья, кустарники, травы.</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Части растений: корень, стебель (ствол), ветки, почки, листья, цветы.</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Растения сада. Фруктовые деревья (2–3 названия); ягодные кустарники</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(2–3 названия). Внешний вид, распознавание. Плоды. Ягоды.</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Лес. Растения леса. Деревья хвойные и лиственные, кустарники. Семена. Орехи. Лесные ягоды. Ягоды съедобные и несъедобные. Грибы. Грибы съедобные и несъедобные.</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Травы полезные и травы опасные.</w:t>
      </w: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Животные</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Дикие обитатели леса: кабан, лось, заяц. Внешний вид, питание, повадки, образ жизни, детеныши. Приспособление диких животных к природным условиям.</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Домашние животные: свинья, корова, кролик. Внешний вид, питание, детеныши. Уход за домашними животными.</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Сравнение</w:t>
      </w:r>
      <w:r w:rsidRPr="00743C9A">
        <w:rPr>
          <w:rFonts w:ascii="Times New Roman" w:hAnsi="Times New Roman"/>
          <w:sz w:val="24"/>
          <w:szCs w:val="24"/>
          <w:lang w:val="tt-RU" w:eastAsia="ru-RU"/>
        </w:rPr>
        <w:tab/>
        <w:t>диких</w:t>
      </w:r>
      <w:r w:rsidRPr="00743C9A">
        <w:rPr>
          <w:rFonts w:ascii="Times New Roman" w:hAnsi="Times New Roman"/>
          <w:sz w:val="24"/>
          <w:szCs w:val="24"/>
          <w:lang w:val="tt-RU" w:eastAsia="ru-RU"/>
        </w:rPr>
        <w:tab/>
        <w:t>и</w:t>
      </w:r>
      <w:r w:rsidRPr="00743C9A">
        <w:rPr>
          <w:rFonts w:ascii="Times New Roman" w:hAnsi="Times New Roman"/>
          <w:sz w:val="24"/>
          <w:szCs w:val="24"/>
          <w:lang w:val="tt-RU" w:eastAsia="ru-RU"/>
        </w:rPr>
        <w:tab/>
        <w:t>домашних</w:t>
      </w:r>
      <w:r w:rsidRPr="00743C9A">
        <w:rPr>
          <w:rFonts w:ascii="Times New Roman" w:hAnsi="Times New Roman"/>
          <w:sz w:val="24"/>
          <w:szCs w:val="24"/>
          <w:lang w:val="tt-RU" w:eastAsia="ru-RU"/>
        </w:rPr>
        <w:tab/>
        <w:t>животных.</w:t>
      </w:r>
      <w:r w:rsidRPr="00743C9A">
        <w:rPr>
          <w:rFonts w:ascii="Times New Roman" w:hAnsi="Times New Roman"/>
          <w:sz w:val="24"/>
          <w:szCs w:val="24"/>
          <w:lang w:val="tt-RU" w:eastAsia="ru-RU"/>
        </w:rPr>
        <w:tab/>
        <w:t>Сходство</w:t>
      </w:r>
      <w:r w:rsidRPr="00743C9A">
        <w:rPr>
          <w:rFonts w:ascii="Times New Roman" w:hAnsi="Times New Roman"/>
          <w:sz w:val="24"/>
          <w:szCs w:val="24"/>
          <w:lang w:val="tt-RU" w:eastAsia="ru-RU"/>
        </w:rPr>
        <w:tab/>
        <w:t>и</w:t>
      </w:r>
      <w:r w:rsidRPr="00743C9A">
        <w:rPr>
          <w:rFonts w:ascii="Times New Roman" w:hAnsi="Times New Roman"/>
          <w:sz w:val="24"/>
          <w:szCs w:val="24"/>
          <w:lang w:val="tt-RU" w:eastAsia="ru-RU"/>
        </w:rPr>
        <w:tab/>
        <w:t>различия: кабан – свинья, заяц – кролик.</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Птицы. Внешний вид, питание, повадки, образ жизни.</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Строение гнезд, забота о потомстве. Птицы перелетные и зимующие: ласточка, дрозд, галка, дятел.</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Хищные птицы: ястреб, коршун. Певчие птицы: соловей, жаворонок.</w:t>
      </w:r>
    </w:p>
    <w:p w:rsidR="00FF09CE" w:rsidRPr="00743C9A" w:rsidRDefault="00FF09CE" w:rsidP="00FF09CE">
      <w:pPr>
        <w:spacing w:after="0" w:line="240" w:lineRule="auto"/>
        <w:jc w:val="both"/>
        <w:rPr>
          <w:rFonts w:ascii="Times New Roman" w:hAnsi="Times New Roman"/>
          <w:sz w:val="24"/>
          <w:szCs w:val="24"/>
          <w:lang w:val="tt-RU" w:eastAsia="ru-RU"/>
        </w:rPr>
      </w:pPr>
    </w:p>
    <w:p w:rsidR="00FF09CE" w:rsidRPr="00743C9A" w:rsidRDefault="00FF09CE" w:rsidP="00FF09CE">
      <w:pPr>
        <w:spacing w:after="0" w:line="240" w:lineRule="auto"/>
        <w:jc w:val="center"/>
        <w:rPr>
          <w:rFonts w:ascii="Times New Roman" w:hAnsi="Times New Roman"/>
          <w:b/>
          <w:sz w:val="24"/>
          <w:szCs w:val="24"/>
          <w:lang w:val="tt-RU" w:eastAsia="ru-RU"/>
        </w:rPr>
      </w:pPr>
      <w:r w:rsidRPr="00743C9A">
        <w:rPr>
          <w:rFonts w:ascii="Times New Roman" w:hAnsi="Times New Roman"/>
          <w:b/>
          <w:sz w:val="24"/>
          <w:szCs w:val="24"/>
          <w:lang w:val="tt-RU" w:eastAsia="ru-RU"/>
        </w:rPr>
        <w:t>Человек. Безопасное поведение</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Дыхание человека. Элементарные представления о строении и работе легких.</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Температура тела человека. Градусник и его назначение. Профилактика простудных заболеваний.</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Сердце, кровь. Элементарные представления о строении и работе сердца. Пульс.</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Окружающая среда и здоровье человека.</w:t>
      </w:r>
    </w:p>
    <w:p w:rsidR="00FF09CE" w:rsidRPr="00743C9A" w:rsidRDefault="00FF09CE" w:rsidP="00FF09CE">
      <w:pPr>
        <w:spacing w:after="0" w:line="240" w:lineRule="auto"/>
        <w:jc w:val="both"/>
        <w:rPr>
          <w:rFonts w:ascii="Times New Roman" w:hAnsi="Times New Roman"/>
          <w:sz w:val="24"/>
          <w:szCs w:val="24"/>
          <w:lang w:val="tt-RU" w:eastAsia="ru-RU"/>
        </w:rPr>
      </w:pPr>
      <w:r w:rsidRPr="00743C9A">
        <w:rPr>
          <w:rFonts w:ascii="Times New Roman" w:hAnsi="Times New Roman"/>
          <w:sz w:val="24"/>
          <w:szCs w:val="24"/>
          <w:lang w:val="tt-RU" w:eastAsia="ru-RU"/>
        </w:rPr>
        <w:t>Питание человека. Употребление в пищу овощей, фруктов, молочных продуктов, мяса. Приготовление и хранение пищи. Профилактика пищевых отравлений.</w:t>
      </w:r>
    </w:p>
    <w:p w:rsidR="00FF09CE" w:rsidRPr="00743C9A" w:rsidRDefault="00FF09CE" w:rsidP="00FF09CE">
      <w:pPr>
        <w:spacing w:after="0" w:line="240" w:lineRule="auto"/>
        <w:jc w:val="both"/>
        <w:rPr>
          <w:rFonts w:ascii="Times New Roman" w:hAnsi="Times New Roman"/>
          <w:sz w:val="24"/>
          <w:szCs w:val="24"/>
          <w:lang w:val="tt-RU" w:eastAsia="ru-RU"/>
        </w:rPr>
      </w:pPr>
    </w:p>
    <w:p w:rsidR="00FF09CE" w:rsidRPr="00743C9A" w:rsidRDefault="00FF09CE" w:rsidP="00FF09CE">
      <w:pPr>
        <w:spacing w:after="0" w:line="240" w:lineRule="auto"/>
        <w:jc w:val="both"/>
        <w:rPr>
          <w:rFonts w:ascii="Times New Roman" w:hAnsi="Times New Roman"/>
          <w:sz w:val="24"/>
          <w:szCs w:val="24"/>
          <w:lang w:val="tt-RU" w:eastAsia="ru-RU"/>
        </w:rPr>
      </w:pPr>
    </w:p>
    <w:p w:rsidR="00FF09CE" w:rsidRPr="00743C9A" w:rsidRDefault="00FF09CE" w:rsidP="00FF09CE">
      <w:pPr>
        <w:spacing w:after="0" w:line="240" w:lineRule="auto"/>
        <w:ind w:firstLine="397"/>
        <w:contextualSpacing/>
        <w:jc w:val="both"/>
        <w:rPr>
          <w:rFonts w:ascii="Times New Roman" w:hAnsi="Times New Roman"/>
          <w:sz w:val="24"/>
          <w:szCs w:val="24"/>
          <w:lang w:eastAsia="ru-RU"/>
        </w:rPr>
      </w:pPr>
    </w:p>
    <w:p w:rsidR="00FF09CE" w:rsidRPr="00743C9A" w:rsidRDefault="00FF09CE" w:rsidP="00FF09CE">
      <w:pPr>
        <w:spacing w:after="0" w:line="240" w:lineRule="auto"/>
        <w:contextualSpacing/>
        <w:rPr>
          <w:rFonts w:ascii="Times New Roman" w:hAnsi="Times New Roman"/>
          <w:b/>
          <w:bCs/>
          <w:color w:val="000000"/>
          <w:sz w:val="24"/>
          <w:szCs w:val="24"/>
          <w:lang w:val="tt-RU" w:eastAsia="ru-RU"/>
        </w:rPr>
      </w:pPr>
      <w:r w:rsidRPr="00743C9A">
        <w:rPr>
          <w:rFonts w:ascii="Times New Roman" w:hAnsi="Times New Roman"/>
          <w:b/>
          <w:color w:val="000000"/>
          <w:sz w:val="24"/>
          <w:szCs w:val="24"/>
          <w:lang w:val="tt-RU" w:eastAsia="ru-RU"/>
        </w:rPr>
        <w:t xml:space="preserve">                                                                                      </w:t>
      </w:r>
      <w:r w:rsidRPr="00743C9A">
        <w:rPr>
          <w:rFonts w:ascii="Times New Roman" w:hAnsi="Times New Roman"/>
          <w:b/>
          <w:bCs/>
          <w:color w:val="000000"/>
          <w:sz w:val="24"/>
          <w:szCs w:val="24"/>
          <w:lang w:val="tt-RU" w:eastAsia="ru-RU"/>
        </w:rPr>
        <w:t>ИЗОБРАЗИТЕЛЬНОЕ ИСКУССТВО</w:t>
      </w:r>
    </w:p>
    <w:p w:rsidR="00FF09CE" w:rsidRPr="00743C9A" w:rsidRDefault="00FF09CE" w:rsidP="00FF09CE">
      <w:pPr>
        <w:spacing w:after="0" w:line="240" w:lineRule="auto"/>
        <w:contextualSpacing/>
        <w:rPr>
          <w:rFonts w:ascii="Times New Roman" w:hAnsi="Times New Roman"/>
          <w:b/>
          <w:bCs/>
          <w:color w:val="000000"/>
          <w:sz w:val="24"/>
          <w:szCs w:val="24"/>
          <w:lang w:eastAsia="ru-RU"/>
        </w:rPr>
      </w:pPr>
      <w:r w:rsidRPr="00743C9A">
        <w:rPr>
          <w:rFonts w:ascii="Times New Roman" w:hAnsi="Times New Roman"/>
          <w:b/>
          <w:bCs/>
          <w:color w:val="000000"/>
          <w:sz w:val="24"/>
          <w:szCs w:val="24"/>
          <w:lang w:val="tt-RU" w:eastAsia="ru-RU"/>
        </w:rPr>
        <w:t xml:space="preserve">                                                                                         </w:t>
      </w:r>
      <w:r w:rsidRPr="00743C9A">
        <w:rPr>
          <w:rFonts w:ascii="Times New Roman" w:hAnsi="Times New Roman"/>
          <w:b/>
          <w:bCs/>
          <w:color w:val="000000"/>
          <w:sz w:val="24"/>
          <w:szCs w:val="24"/>
          <w:lang w:eastAsia="ru-RU"/>
        </w:rPr>
        <w:t>ПОЯСНИТЕЛЬНАЯ ЗАПИСКА</w:t>
      </w:r>
    </w:p>
    <w:p w:rsidR="00FF09CE" w:rsidRPr="00743C9A" w:rsidRDefault="00FF09CE" w:rsidP="00FF09CE">
      <w:pPr>
        <w:shd w:val="clear" w:color="auto" w:fill="FFFFFF"/>
        <w:spacing w:before="100" w:beforeAutospacing="1" w:after="100" w:afterAutospacing="1" w:line="240" w:lineRule="auto"/>
        <w:jc w:val="both"/>
        <w:rPr>
          <w:rFonts w:ascii="Times New Roman" w:hAnsi="Times New Roman"/>
          <w:sz w:val="24"/>
          <w:szCs w:val="24"/>
          <w:lang w:eastAsia="ru-RU"/>
        </w:rPr>
      </w:pPr>
      <w:r w:rsidRPr="00743C9A">
        <w:rPr>
          <w:rFonts w:ascii="Times New Roman" w:hAnsi="Times New Roman"/>
          <w:b/>
          <w:bCs/>
          <w:color w:val="000000"/>
          <w:sz w:val="24"/>
          <w:szCs w:val="24"/>
          <w:lang w:eastAsia="ru-RU"/>
        </w:rPr>
        <w:t xml:space="preserve">     </w:t>
      </w:r>
      <w:r w:rsidRPr="00743C9A">
        <w:rPr>
          <w:rFonts w:ascii="Times New Roman" w:hAnsi="Times New Roman"/>
          <w:sz w:val="24"/>
          <w:szCs w:val="24"/>
          <w:lang w:eastAsia="ru-RU"/>
        </w:rPr>
        <w:t>Рабочая программа по учебному предмету «Изобразительное искусство» на основании следующих нормативно-правовых документов:</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 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 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6 </w:t>
      </w:r>
      <w:r w:rsidRPr="00743C9A">
        <w:rPr>
          <w:rFonts w:ascii="Times New Roman" w:hAnsi="Times New Roman"/>
          <w:sz w:val="24"/>
          <w:szCs w:val="24"/>
          <w:lang w:eastAsia="ru-RU"/>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ind w:firstLine="300"/>
        <w:contextualSpacing/>
        <w:jc w:val="both"/>
        <w:rPr>
          <w:rFonts w:ascii="Times New Roman" w:eastAsia="Calibri" w:hAnsi="Times New Roman"/>
          <w:sz w:val="24"/>
          <w:szCs w:val="24"/>
          <w:lang w:eastAsia="ru-RU"/>
        </w:rPr>
      </w:pPr>
      <w:r w:rsidRPr="00743C9A">
        <w:rPr>
          <w:rFonts w:ascii="Times New Roman" w:hAnsi="Times New Roman"/>
          <w:sz w:val="24"/>
          <w:szCs w:val="24"/>
          <w:lang w:eastAsia="ru-RU"/>
        </w:rPr>
        <w:t xml:space="preserve">   </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eastAsia="ru-RU"/>
        </w:rPr>
        <w:t>Программа по изобразительному искусству учитывает особенности познавательной деятельности обучающихся. Обучение  направлено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b/>
          <w:sz w:val="24"/>
          <w:szCs w:val="24"/>
          <w:lang w:eastAsia="ru-RU"/>
        </w:rPr>
        <w:t xml:space="preserve">Основная цель </w:t>
      </w:r>
      <w:r w:rsidRPr="00743C9A">
        <w:rPr>
          <w:rFonts w:ascii="Times New Roman" w:hAnsi="Times New Roman"/>
          <w:sz w:val="24"/>
          <w:szCs w:val="24"/>
          <w:lang w:eastAsia="ru-RU"/>
        </w:rPr>
        <w:t>изучения предмета заключается во всестороннем развитии  личности  обучающегося  с  умственной  отсталостью</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b/>
          <w:sz w:val="24"/>
          <w:szCs w:val="24"/>
          <w:lang w:eastAsia="ru-RU"/>
        </w:rPr>
        <w:t xml:space="preserve">Основные задачи </w:t>
      </w:r>
      <w:r w:rsidRPr="00743C9A">
        <w:rPr>
          <w:rFonts w:ascii="Times New Roman" w:hAnsi="Times New Roman"/>
          <w:sz w:val="24"/>
          <w:szCs w:val="24"/>
          <w:lang w:eastAsia="ru-RU"/>
        </w:rPr>
        <w:t>изучения предмета: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Воспитание интереса к изобразительному искусству.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Раскрытие значения изобразительного искусства в жизни человека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Воспитание в детях эстетического чувства и понимания красоты окружающего мира, художественного вкуса.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Формирование  элементарных знаний о видах и жанрах изобразительного  искусства  искусствах.  Расширение  художественно-</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эстетического кругозора;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Развитие эмоционального восприятия произведений искусства, умения анализировать их содержание и формулировать своего мнения о них.</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Формирование знаний элементарных основ реалистического рисунка.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Обучение  изобразительным  техникам  и  приёмам  с использованием различных материалов, инструментов и приспособлений, в</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том числе экспериментирование и работа в нетрадиционных техниках.</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Обучение  разным  видам  изобразительной  деятельности (рисованию, аппликации, лепке).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Обучение правилам и законам композиции, цветоведения, построения орнамента и др., применяемых в разных видах изобразительной</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деятельности.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Формирование умения создавать простейшие художественные образы с натуры и по образцу, по памяти, представлению и воображению.</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Развитие умения выполнять тематические и декоративные композиции.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Воспитание у учащихся умения согласованно и продуктивно работать в группах, выполняя определенный этап работы для получения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результата общей изобразительной деятельности («коллективное рисование», «коллективная аппликация»).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Коррекция  недостатков  психического  и  физического  развития обучающихся на уроках изобразительного искусства заключается в</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следующем:</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коррекции  познавательной  деятельности  учащихся  путем систематического и целенаправленного воспитания и совершенствования 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развитии  аналитических  способностей,  умений  сравнивать, обобщать; формирование умения ориентироваться в задании, планировать</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художественные работы, последовательно выполнять рисунок, аппликацию, лепку предмета; контролировать свои действия;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коррекции ручной моторики; улучшения зрительно-двигательной координации  путем  использования  вариативных  и  многократно</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повторяющихся действий с применением разнообразных технических приемов рисования, лепки и выполнения аппликации.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развитие  зрительной  памяти,  внимания,  наблюдательности, образного мышления, представления и воображения.</w:t>
      </w:r>
    </w:p>
    <w:p w:rsidR="00FF09CE" w:rsidRPr="00743C9A" w:rsidRDefault="00FF09CE" w:rsidP="00FF09CE">
      <w:pPr>
        <w:shd w:val="clear" w:color="auto" w:fill="FFFFFF"/>
        <w:spacing w:after="0" w:line="240" w:lineRule="auto"/>
        <w:contextualSpacing/>
        <w:jc w:val="center"/>
        <w:rPr>
          <w:rFonts w:ascii="Times New Roman" w:hAnsi="Times New Roman"/>
          <w:b/>
          <w:sz w:val="24"/>
          <w:szCs w:val="24"/>
          <w:lang w:eastAsia="ru-RU"/>
        </w:rPr>
      </w:pPr>
      <w:r w:rsidRPr="00743C9A">
        <w:rPr>
          <w:rFonts w:ascii="Times New Roman" w:hAnsi="Times New Roman"/>
          <w:b/>
          <w:sz w:val="24"/>
          <w:szCs w:val="24"/>
          <w:lang w:eastAsia="ru-RU"/>
        </w:rPr>
        <w:t>Примерное содержание предмета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Программой предусматриваются следующие виды работы:</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рисование с натуры и по образцу (готовому изображению); рисование по памяти, представлению и воображению; рисование на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свободную и заданную тему; декоративное рисование.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выполнение  плоскостной  и  полуобъемной  аппликаций  (без фиксации  деталей  на  изобразительной  поверхности  («подвижная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аппликация») и с фиксацией деталей на изобразительной плоскости с помощью пластилина и клея) с натуры, по образцу, представлению,</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воображению;  выполнение  предметной,  сюжетной  и  декоративной аппликации;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проведение беседы о содержании рассматриваемых репродукций с картины художников, книжной иллюстрации, картинки, произведения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народного и декоративно-прикладного искусства.</w:t>
      </w:r>
    </w:p>
    <w:p w:rsidR="00FF09CE" w:rsidRPr="00743C9A" w:rsidRDefault="00FF09CE" w:rsidP="00FF09CE">
      <w:pPr>
        <w:shd w:val="clear" w:color="auto" w:fill="FFFFFF"/>
        <w:spacing w:after="0" w:line="240" w:lineRule="auto"/>
        <w:contextualSpacing/>
        <w:jc w:val="both"/>
        <w:rPr>
          <w:rFonts w:ascii="Times New Roman" w:hAnsi="Times New Roman"/>
          <w:i/>
          <w:sz w:val="24"/>
          <w:szCs w:val="24"/>
          <w:lang w:eastAsia="ru-RU"/>
        </w:rPr>
      </w:pPr>
      <w:r w:rsidRPr="00743C9A">
        <w:rPr>
          <w:rFonts w:ascii="Times New Roman" w:hAnsi="Times New Roman"/>
          <w:i/>
          <w:sz w:val="24"/>
          <w:szCs w:val="24"/>
          <w:lang w:eastAsia="ru-RU"/>
        </w:rPr>
        <w:t>Введение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Человек  и  изобразительное  искусство;  урок  изобразительного искусства; правила поведения и работы на уроках изобразительного</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F09CE" w:rsidRPr="00743C9A" w:rsidRDefault="00FF09CE" w:rsidP="00FF09CE">
      <w:pPr>
        <w:shd w:val="clear" w:color="auto" w:fill="FFFFFF"/>
        <w:spacing w:after="0" w:line="240" w:lineRule="auto"/>
        <w:contextualSpacing/>
        <w:jc w:val="both"/>
        <w:rPr>
          <w:rFonts w:ascii="Times New Roman" w:hAnsi="Times New Roman"/>
          <w:i/>
          <w:sz w:val="24"/>
          <w:szCs w:val="24"/>
          <w:lang w:eastAsia="ru-RU"/>
        </w:rPr>
      </w:pPr>
      <w:r w:rsidRPr="00743C9A">
        <w:rPr>
          <w:rFonts w:ascii="Times New Roman" w:hAnsi="Times New Roman"/>
          <w:i/>
          <w:sz w:val="24"/>
          <w:szCs w:val="24"/>
          <w:lang w:eastAsia="ru-RU"/>
        </w:rPr>
        <w:t>Подготовительный период обучения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Обучение приемам работы в изобразительной деятельности (лепке, выполнении аппликации, рисовании):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лепки: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отщипывание кусков от целого куска пластилина и разминание;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размазывание по картону;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скатывание, раскатывание, сплющивание;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примазывание  частей  при  составлении  целого  объемного изображения.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работы с «подвижной аппликацией» для развития целостного восприятия объекта при подготовке детей к рисованию:</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 складывание целого изображения из его деталей без фиксации на плоскости листа;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совмещение аппликационного изображения объекта с контурным рисунком геометрической фигуры без фиксации на плоскости листа;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расположение деталей предметных изображений или силуэтов на листе бумаги в соответствующих пространственных положениях;</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составление по образцу композиции из нескольких объектов без фиксации на плоскости листа.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выполнения аппликации из бумаги: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приемы работы ножницами;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раскладывание  деталей  аппликации  на  плоскости  листа относительно друг друга в соответствии с пространственными отношениями: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внизу, наверху, над, под, справа от …, слева от …, посередине;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приемы  соединения  деталей  аппликации  с  изобразительной поверхностью с помощью пластилина.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приемы наклеивания деталей аппликации на изобразительную поверхность с помощью клея.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рисования твердыми материалами (карандашом, фломастером, ручкой):</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рисование с использованием точки (рисование точкой; рисование по заранее расставленным точкам предметов несложной формы по образцу).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контура (круг, овал). Рисование по клеткам предметов несложной формы с использованием этих линии (по образцу);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рисование без отрыва руки с постоянной силой нажима и изменением силы нажима на карандаш. Упражнения в рисовании линий.</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Рисование предметов несложных форм (по образцу);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штрихование  внутри  контурного  изображения;  правила штрихования;  приемы  штрихования  (беспорядочная  штриховка  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упорядоченная штриховка в виде сеточки);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рисование карандашом линий и предметов несложной формы двумя руками.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работы красками: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приемы рисования руками: точечное рисование пальцами; линейное рисование пальцами; рисование ладонью, кулаком, ребром ладони;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приемы трафаретной печати: печать тампоном, карандашной резинкой, смятой бумагой, трубочкой и т.п.; приемы кистевого письма: примакивание кистью; наращивание массы; рисование сухой кистью; рисование по мокрому листу и т.д.</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Обучение действиям с шаблонами и трафаретами: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правила обведения шаблонов;</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 обведение шаблонов геометрических фигур, реальных предметов несложных форм, букв, цифр.</w:t>
      </w:r>
    </w:p>
    <w:p w:rsidR="00FF09CE" w:rsidRPr="00743C9A" w:rsidRDefault="00FF09CE" w:rsidP="00FF09CE">
      <w:pPr>
        <w:shd w:val="clear" w:color="auto" w:fill="FFFFFF"/>
        <w:spacing w:after="0" w:line="240" w:lineRule="auto"/>
        <w:contextualSpacing/>
        <w:jc w:val="both"/>
        <w:rPr>
          <w:rFonts w:ascii="Times New Roman" w:hAnsi="Times New Roman"/>
          <w:i/>
          <w:sz w:val="24"/>
          <w:szCs w:val="24"/>
          <w:lang w:eastAsia="ru-RU"/>
        </w:rPr>
      </w:pPr>
      <w:r w:rsidRPr="00743C9A">
        <w:rPr>
          <w:rFonts w:ascii="Times New Roman" w:hAnsi="Times New Roman"/>
          <w:i/>
          <w:sz w:val="24"/>
          <w:szCs w:val="24"/>
          <w:lang w:eastAsia="ru-RU"/>
        </w:rPr>
        <w:t>Обучение композиционной деятельности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i/>
          <w:sz w:val="24"/>
          <w:szCs w:val="24"/>
          <w:lang w:eastAsia="ru-RU"/>
        </w:rPr>
        <w:t>Развитие умений воспринимать и изображать форму предметов, пропорции, конструкцию</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Разнообразие форм предметного мира. Сходство и контраст форм.</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Геометрические фигуры. Природные формы. Трансформация форм. Передача разнообразных предметов на плоскости и в пространстве и т.п.</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Обследование предметов, выделение их признаков и свойств, необходимых для передачи в рисунке, аппликации, лепке предмета.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Соотнесение формы предметов с геометрическими фигурами (метод обобщения).</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Передача пропорций предметов. Строение тела человека, животных и др.</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Передача движения различных одушевленных и неодушевленных предметов.</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и способы передачи формы предметов: лепка предметов из отдельных деталей и целого куска пластилина; составление целого</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Сходство и различия орнамента и узора. Виды орнаментов по форме: в полосе,  замкнутый,  сетчатый,  по  содержанию:  геометрический,</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Практическое применение приемов и способов передачи графических образов в лепке, аппликации, рисунке.</w:t>
      </w:r>
    </w:p>
    <w:p w:rsidR="00FF09CE" w:rsidRPr="00743C9A" w:rsidRDefault="00FF09CE" w:rsidP="00FF09CE">
      <w:pPr>
        <w:shd w:val="clear" w:color="auto" w:fill="FFFFFF"/>
        <w:spacing w:after="0" w:line="240" w:lineRule="auto"/>
        <w:contextualSpacing/>
        <w:jc w:val="both"/>
        <w:rPr>
          <w:rFonts w:ascii="Times New Roman" w:hAnsi="Times New Roman"/>
          <w:i/>
          <w:sz w:val="24"/>
          <w:szCs w:val="24"/>
          <w:lang w:eastAsia="ru-RU"/>
        </w:rPr>
      </w:pPr>
      <w:r w:rsidRPr="00743C9A">
        <w:rPr>
          <w:rFonts w:ascii="Times New Roman" w:hAnsi="Times New Roman"/>
          <w:i/>
          <w:sz w:val="24"/>
          <w:szCs w:val="24"/>
          <w:lang w:eastAsia="ru-RU"/>
        </w:rPr>
        <w:t>Развитие восприятия цвета предметов и формирование умения передавать его в рисунке с помощью красок</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Понятия: «цвет», «спектр», «краски», «акварель», «гуашь», «живопись» и т.д.</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Цвета солнечного спектра (основные, составные, дополнительные). Теплые и холодные цвета. Смешение цветов. Практическое овладение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основами цветоведения. Различение и обозначением словом, некоторых ясно различимых оттенков цветов.</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Работа кистью и красками, получение новых цветов и оттенков путем смешения на палитре основных цветов, отражение светлотности цвета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(светло-зеленый, темно-зеленый и т.д.).</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Эмоциональное восприятие цвета. Передача с помощью цвета характера персонажа, его эмоционального состояния (радость, грусть). Роль</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белых и черных красок в эмоциональном звучании и выразительность образа.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Подбор цветовых сочетаний при создании сказочных образов: добрые, злые образы.</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Приемы работы акварельными красками: кистевое письмо ― примакивание кистью; рисование сухой кистью; рисование по мокрому листу</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(алла прима), послойная живопись (лессировка) и т.д.</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FF09CE" w:rsidRPr="00743C9A" w:rsidRDefault="00FF09CE" w:rsidP="00FF09CE">
      <w:pPr>
        <w:shd w:val="clear" w:color="auto" w:fill="FFFFFF"/>
        <w:spacing w:after="0" w:line="240" w:lineRule="auto"/>
        <w:contextualSpacing/>
        <w:jc w:val="both"/>
        <w:rPr>
          <w:rFonts w:ascii="Times New Roman" w:hAnsi="Times New Roman"/>
          <w:i/>
          <w:sz w:val="24"/>
          <w:szCs w:val="24"/>
          <w:lang w:eastAsia="ru-RU"/>
        </w:rPr>
      </w:pPr>
      <w:r w:rsidRPr="00743C9A">
        <w:rPr>
          <w:rFonts w:ascii="Times New Roman" w:hAnsi="Times New Roman"/>
          <w:i/>
          <w:sz w:val="24"/>
          <w:szCs w:val="24"/>
          <w:lang w:eastAsia="ru-RU"/>
        </w:rPr>
        <w:t>Обучение восприятию произведений искусства</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Примерные темы бесед: «Изобразительное искусство в повседневной жизни человека. Работа художников, скульпторов, мастеров народных промыслов, дизайнеров». «Виды изобразительного искусства». Рисунок, живопись, скульптура, декоративно-прикладное искусства, архитектура, дизайн. «Как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lastRenderedPageBreak/>
        <w:t>т.д. «Как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w:t>
      </w:r>
    </w:p>
    <w:p w:rsidR="00FF09CE" w:rsidRPr="00743C9A" w:rsidRDefault="00FF09CE" w:rsidP="00FF09CE">
      <w:pPr>
        <w:shd w:val="clear" w:color="auto" w:fill="FFFFFF"/>
        <w:spacing w:after="0" w:line="240" w:lineRule="auto"/>
        <w:contextualSpacing/>
        <w:jc w:val="both"/>
        <w:rPr>
          <w:rFonts w:ascii="Times New Roman" w:hAnsi="Times New Roman"/>
          <w:sz w:val="24"/>
          <w:szCs w:val="24"/>
          <w:lang w:eastAsia="ru-RU"/>
        </w:rPr>
      </w:pPr>
      <w:r w:rsidRPr="00743C9A">
        <w:rPr>
          <w:rFonts w:ascii="Times New Roman" w:hAnsi="Times New Roman"/>
          <w:sz w:val="24"/>
          <w:szCs w:val="24"/>
          <w:lang w:eastAsia="ru-RU"/>
        </w:rPr>
        <w:t>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FF09CE" w:rsidRPr="00743C9A" w:rsidRDefault="00FF09CE" w:rsidP="00FF09CE">
      <w:pPr>
        <w:spacing w:after="0" w:line="240" w:lineRule="auto"/>
        <w:ind w:firstLine="708"/>
        <w:jc w:val="both"/>
        <w:rPr>
          <w:rFonts w:ascii="Times New Roman" w:hAnsi="Times New Roman"/>
          <w:sz w:val="24"/>
          <w:szCs w:val="24"/>
          <w:lang w:val="tt-RU" w:eastAsia="ru-RU"/>
        </w:rPr>
      </w:pPr>
    </w:p>
    <w:p w:rsidR="00FF09CE" w:rsidRPr="00743C9A" w:rsidRDefault="00FF09CE" w:rsidP="00FF09CE">
      <w:pPr>
        <w:spacing w:after="0" w:line="240" w:lineRule="auto"/>
        <w:ind w:firstLine="397"/>
        <w:contextualSpacing/>
        <w:jc w:val="both"/>
        <w:rPr>
          <w:rFonts w:ascii="Times New Roman" w:hAnsi="Times New Roman"/>
          <w:sz w:val="24"/>
          <w:szCs w:val="24"/>
          <w:lang w:val="tt-RU" w:eastAsia="ru-RU"/>
        </w:rPr>
      </w:pPr>
    </w:p>
    <w:p w:rsidR="00FF09CE" w:rsidRPr="00743C9A" w:rsidRDefault="00FF09CE" w:rsidP="00FF09CE">
      <w:pPr>
        <w:shd w:val="clear" w:color="auto" w:fill="FFFFFF"/>
        <w:spacing w:before="29" w:after="0" w:line="240" w:lineRule="auto"/>
        <w:jc w:val="center"/>
        <w:rPr>
          <w:rFonts w:ascii="Times New Roman" w:eastAsia="Calibri" w:hAnsi="Times New Roman"/>
          <w:b/>
          <w:sz w:val="24"/>
          <w:szCs w:val="24"/>
          <w:lang w:eastAsia="ru-RU"/>
        </w:rPr>
      </w:pPr>
      <w:r w:rsidRPr="00743C9A">
        <w:rPr>
          <w:rFonts w:ascii="Times New Roman" w:eastAsia="Calibri" w:hAnsi="Times New Roman"/>
          <w:b/>
          <w:sz w:val="24"/>
          <w:szCs w:val="24"/>
          <w:lang w:eastAsia="ru-RU"/>
        </w:rPr>
        <w:t>РУЧНОЙ ТРУД</w:t>
      </w:r>
    </w:p>
    <w:p w:rsidR="00FF09CE" w:rsidRPr="00743C9A" w:rsidRDefault="00FF09CE" w:rsidP="00FF09CE">
      <w:pPr>
        <w:shd w:val="clear" w:color="auto" w:fill="FFFFFF"/>
        <w:spacing w:before="29" w:after="0" w:line="240" w:lineRule="auto"/>
        <w:jc w:val="center"/>
        <w:rPr>
          <w:rFonts w:ascii="Times New Roman" w:eastAsia="Calibri" w:hAnsi="Times New Roman"/>
          <w:b/>
          <w:bCs/>
          <w:sz w:val="24"/>
          <w:szCs w:val="24"/>
          <w:lang w:val="tt-RU" w:eastAsia="ru-RU"/>
        </w:rPr>
      </w:pPr>
      <w:r w:rsidRPr="00743C9A">
        <w:rPr>
          <w:rFonts w:ascii="Times New Roman" w:eastAsia="Calibri" w:hAnsi="Times New Roman"/>
          <w:b/>
          <w:sz w:val="24"/>
          <w:szCs w:val="24"/>
          <w:lang w:eastAsia="ru-RU"/>
        </w:rPr>
        <w:t>ПОЯСНИТЕЛЬНАЯ   ЗАПИСКА</w:t>
      </w:r>
    </w:p>
    <w:p w:rsidR="00FF09CE" w:rsidRPr="00743C9A" w:rsidRDefault="00FF09CE" w:rsidP="00FF09CE">
      <w:pPr>
        <w:shd w:val="clear" w:color="auto" w:fill="FFFFFF"/>
        <w:spacing w:before="100" w:beforeAutospacing="1" w:after="100" w:afterAutospacing="1" w:line="240" w:lineRule="auto"/>
        <w:ind w:firstLine="708"/>
        <w:jc w:val="both"/>
        <w:rPr>
          <w:rFonts w:ascii="Times New Roman" w:hAnsi="Times New Roman"/>
          <w:sz w:val="24"/>
          <w:szCs w:val="24"/>
          <w:lang w:eastAsia="ru-RU"/>
        </w:rPr>
      </w:pPr>
      <w:r w:rsidRPr="00743C9A">
        <w:rPr>
          <w:rFonts w:ascii="Times New Roman" w:hAnsi="Times New Roman"/>
          <w:sz w:val="24"/>
          <w:szCs w:val="24"/>
          <w:lang w:eastAsia="ru-RU"/>
        </w:rPr>
        <w:t xml:space="preserve">Рабочая программа составлена на основании следующих нормативно-правовых документов: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val="tt-RU" w:eastAsia="ru-RU"/>
        </w:rPr>
      </w:pPr>
      <w:r w:rsidRPr="00743C9A">
        <w:rPr>
          <w:rFonts w:ascii="Times New Roman" w:hAnsi="Times New Roman"/>
          <w:color w:val="000000"/>
          <w:sz w:val="24"/>
          <w:szCs w:val="24"/>
          <w:lang w:eastAsia="ru-RU"/>
        </w:rPr>
        <w:t xml:space="preserve"> 1.Федерального закона Российской Федерации от 29.12.2012 № 273-ФЗ «Об образовании в Российской Федерации». </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color w:val="000000"/>
          <w:sz w:val="24"/>
          <w:szCs w:val="24"/>
          <w:shd w:val="clear" w:color="auto" w:fill="FFFFFF"/>
          <w:lang w:eastAsia="ru-RU"/>
        </w:rPr>
      </w:pPr>
      <w:r w:rsidRPr="00743C9A">
        <w:rPr>
          <w:rFonts w:ascii="Times New Roman" w:hAnsi="Times New Roman"/>
          <w:sz w:val="24"/>
          <w:szCs w:val="24"/>
          <w:lang w:val="tt-RU" w:eastAsia="ru-RU"/>
        </w:rPr>
        <w:t xml:space="preserve"> 2. </w:t>
      </w:r>
      <w:r w:rsidRPr="00743C9A">
        <w:rPr>
          <w:rFonts w:ascii="Times New Roman" w:hAnsi="Times New Roman"/>
          <w:color w:val="000000"/>
          <w:sz w:val="24"/>
          <w:szCs w:val="24"/>
          <w:shd w:val="clear" w:color="auto" w:fill="FFFFFF"/>
          <w:lang w:eastAsia="ru-RU"/>
        </w:rPr>
        <w:t>Приказ</w:t>
      </w:r>
      <w:r w:rsidRPr="00743C9A">
        <w:rPr>
          <w:rFonts w:ascii="Times New Roman" w:hAnsi="Times New Roman"/>
          <w:color w:val="000000"/>
          <w:sz w:val="24"/>
          <w:szCs w:val="24"/>
          <w:shd w:val="clear" w:color="auto" w:fill="FFFFFF"/>
          <w:lang w:val="tt-RU" w:eastAsia="ru-RU"/>
        </w:rPr>
        <w:t>а</w:t>
      </w:r>
      <w:r w:rsidRPr="00743C9A">
        <w:rPr>
          <w:rFonts w:ascii="Times New Roman" w:hAnsi="Times New Roman"/>
          <w:color w:val="000000"/>
          <w:sz w:val="24"/>
          <w:szCs w:val="24"/>
          <w:shd w:val="clear" w:color="auto" w:fill="FFFFFF"/>
          <w:lang w:eastAsia="ru-RU"/>
        </w:rPr>
        <w:t xml:space="preserve">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F09CE" w:rsidRPr="00743C9A" w:rsidRDefault="00FF09CE" w:rsidP="00FF09CE">
      <w:pPr>
        <w:shd w:val="clear" w:color="auto" w:fill="FFFFFF"/>
        <w:spacing w:before="100" w:beforeAutospacing="1" w:after="100" w:afterAutospacing="1" w:line="240" w:lineRule="auto"/>
        <w:ind w:firstLine="708"/>
        <w:contextualSpacing/>
        <w:jc w:val="both"/>
        <w:rPr>
          <w:rFonts w:ascii="Times New Roman" w:hAnsi="Times New Roman"/>
          <w:sz w:val="24"/>
          <w:szCs w:val="24"/>
          <w:lang w:eastAsia="ru-RU"/>
        </w:rPr>
      </w:pPr>
      <w:r w:rsidRPr="00743C9A">
        <w:rPr>
          <w:rFonts w:ascii="Times New Roman" w:hAnsi="Times New Roman"/>
          <w:color w:val="000000"/>
          <w:sz w:val="24"/>
          <w:szCs w:val="24"/>
          <w:shd w:val="clear" w:color="auto" w:fill="FFFFFF"/>
          <w:lang w:eastAsia="ru-RU"/>
        </w:rPr>
        <w:t>3. Приказа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4</w:t>
      </w:r>
      <w:r w:rsidRPr="00743C9A">
        <w:rPr>
          <w:rFonts w:ascii="Times New Roman" w:hAnsi="Times New Roman"/>
          <w:sz w:val="24"/>
          <w:szCs w:val="24"/>
          <w:lang w:eastAsia="ru-RU"/>
        </w:rPr>
        <w:t>.</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Примерной Адаптированной Основной общеобразовательной программы образования, разработанной на основе ФГОС для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5. </w:t>
      </w:r>
      <w:r w:rsidRPr="00743C9A">
        <w:rPr>
          <w:rFonts w:ascii="Times New Roman" w:hAnsi="Times New Roman"/>
          <w:sz w:val="24"/>
          <w:szCs w:val="24"/>
          <w:lang w:eastAsia="ru-RU"/>
        </w:rPr>
        <w:t>Адаптированной основной общеобразовательной программы образования обучающихся с умственной отсталостью (интеллектуальными нарушениями)</w:t>
      </w:r>
      <w:r w:rsidRPr="00743C9A">
        <w:rPr>
          <w:rFonts w:ascii="Times New Roman" w:hAnsi="Times New Roman"/>
          <w:sz w:val="24"/>
          <w:szCs w:val="24"/>
          <w:lang w:val="tt-RU" w:eastAsia="ru-RU"/>
        </w:rPr>
        <w:t xml:space="preserve"> </w:t>
      </w:r>
      <w:r w:rsidRPr="00743C9A">
        <w:rPr>
          <w:rFonts w:ascii="Times New Roman" w:hAnsi="Times New Roman"/>
          <w:sz w:val="24"/>
          <w:szCs w:val="24"/>
          <w:lang w:eastAsia="ru-RU"/>
        </w:rPr>
        <w:t>(</w:t>
      </w:r>
      <w:r w:rsidRPr="00743C9A">
        <w:rPr>
          <w:rFonts w:ascii="Times New Roman" w:hAnsi="Times New Roman"/>
          <w:sz w:val="24"/>
          <w:szCs w:val="24"/>
          <w:lang w:val="en-US" w:eastAsia="ru-RU"/>
        </w:rPr>
        <w:t>I</w:t>
      </w:r>
      <w:r w:rsidRPr="00743C9A">
        <w:rPr>
          <w:rFonts w:ascii="Times New Roman" w:hAnsi="Times New Roman"/>
          <w:sz w:val="24"/>
          <w:szCs w:val="24"/>
          <w:lang w:eastAsia="ru-RU"/>
        </w:rPr>
        <w:t xml:space="preserve"> вариант)</w:t>
      </w:r>
      <w:r w:rsidRPr="00743C9A">
        <w:rPr>
          <w:rFonts w:ascii="Times New Roman" w:hAnsi="Times New Roman"/>
          <w:sz w:val="24"/>
          <w:szCs w:val="24"/>
          <w:lang w:val="tt-RU" w:eastAsia="ru-RU"/>
        </w:rPr>
        <w:t xml:space="preserve"> </w:t>
      </w:r>
      <w:r w:rsidRPr="00743C9A">
        <w:rPr>
          <w:rFonts w:ascii="Times New Roman" w:eastAsia="Calibri" w:hAnsi="Times New Roman"/>
          <w:sz w:val="24"/>
          <w:szCs w:val="24"/>
          <w:lang w:val="tt-RU"/>
        </w:rPr>
        <w:t>ГБОУ “Азнакаевская школа для детей с ОВЗ”  на 2020-2024 годы,протокол№ 2 от 31.08.2020.</w:t>
      </w:r>
    </w:p>
    <w:p w:rsidR="00FF09CE" w:rsidRPr="00743C9A" w:rsidRDefault="00FF09CE" w:rsidP="00FF09CE">
      <w:pPr>
        <w:spacing w:line="240" w:lineRule="auto"/>
        <w:contextualSpacing/>
        <w:jc w:val="both"/>
        <w:rPr>
          <w:rFonts w:ascii="Times New Roman" w:hAnsi="Times New Roman"/>
          <w:sz w:val="24"/>
          <w:szCs w:val="24"/>
          <w:lang w:val="tt-RU" w:eastAsia="ru-RU"/>
        </w:rPr>
      </w:pPr>
      <w:r w:rsidRPr="00743C9A">
        <w:rPr>
          <w:rFonts w:ascii="Times New Roman" w:hAnsi="Times New Roman"/>
          <w:sz w:val="24"/>
          <w:szCs w:val="24"/>
          <w:lang w:val="tt-RU" w:eastAsia="ru-RU"/>
        </w:rPr>
        <w:t xml:space="preserve">             6</w:t>
      </w:r>
      <w:r w:rsidRPr="00743C9A">
        <w:rPr>
          <w:rFonts w:ascii="Times New Roman" w:hAnsi="Times New Roman"/>
          <w:sz w:val="24"/>
          <w:szCs w:val="24"/>
          <w:lang w:eastAsia="ru-RU"/>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FF09CE" w:rsidRPr="00743C9A" w:rsidRDefault="00FF09CE" w:rsidP="00FF09CE">
      <w:pPr>
        <w:shd w:val="clear" w:color="auto" w:fill="FFFFFF"/>
        <w:spacing w:before="100" w:beforeAutospacing="1" w:after="100" w:afterAutospacing="1" w:line="240" w:lineRule="auto"/>
        <w:contextualSpacing/>
        <w:jc w:val="both"/>
        <w:rPr>
          <w:rFonts w:ascii="Times New Roman" w:eastAsia="Calibri" w:hAnsi="Times New Roman"/>
          <w:sz w:val="24"/>
          <w:szCs w:val="24"/>
          <w:lang w:val="tt-RU" w:eastAsia="ru-RU"/>
        </w:rPr>
      </w:pPr>
      <w:r w:rsidRPr="00743C9A">
        <w:rPr>
          <w:rFonts w:ascii="Times New Roman" w:eastAsia="Calibri" w:hAnsi="Times New Roman"/>
          <w:sz w:val="24"/>
          <w:szCs w:val="24"/>
          <w:lang w:val="tt-RU" w:eastAsia="ru-RU"/>
        </w:rPr>
        <w:t xml:space="preserve">     Учебный предмет «Ручной труд», обозначенный в ФГОС образования обучающихся с интеллектуальными нарушениями, создает возможность для целостного развития личности младшего школьника в процессе формирования у него трудовой культуры и подготовки его к последующему профильному обучению в старших классах. </w:t>
      </w:r>
    </w:p>
    <w:p w:rsidR="00FF09CE" w:rsidRPr="00743C9A" w:rsidRDefault="00FF09CE" w:rsidP="00FF09CE">
      <w:pPr>
        <w:widowControl w:val="0"/>
        <w:tabs>
          <w:tab w:val="left" w:pos="6360"/>
          <w:tab w:val="left" w:pos="7229"/>
        </w:tabs>
        <w:spacing w:after="0" w:line="240" w:lineRule="auto"/>
        <w:ind w:firstLine="320"/>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Начальное технологическое образование включает в себя информационно-познавательный компонент</w:t>
      </w:r>
      <w:r w:rsidRPr="00743C9A">
        <w:rPr>
          <w:rFonts w:ascii="Times New Roman" w:hAnsi="Times New Roman"/>
          <w:color w:val="000000"/>
          <w:sz w:val="24"/>
          <w:szCs w:val="24"/>
          <w:lang w:eastAsia="ru-RU" w:bidi="ru-RU"/>
        </w:rPr>
        <w:tab/>
        <w:t>и</w:t>
      </w:r>
      <w:r w:rsidRPr="00743C9A">
        <w:rPr>
          <w:rFonts w:ascii="Times New Roman" w:hAnsi="Times New Roman"/>
          <w:color w:val="000000"/>
          <w:sz w:val="24"/>
          <w:szCs w:val="24"/>
          <w:lang w:eastAsia="ru-RU" w:bidi="ru-RU"/>
        </w:rPr>
        <w:tab/>
        <w:t>практически-</w:t>
      </w:r>
    </w:p>
    <w:p w:rsidR="00FF09CE" w:rsidRPr="00743C9A" w:rsidRDefault="00FF09CE" w:rsidP="00FF09CE">
      <w:pPr>
        <w:widowControl w:val="0"/>
        <w:tabs>
          <w:tab w:val="left" w:pos="6360"/>
          <w:tab w:val="left" w:pos="7229"/>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преобразующую деятельность обучающихся. Оно предполагает</w:t>
      </w:r>
      <w:r w:rsidRPr="00743C9A">
        <w:rPr>
          <w:rFonts w:ascii="Times New Roman" w:hAnsi="Times New Roman"/>
          <w:sz w:val="24"/>
          <w:szCs w:val="24"/>
          <w:lang w:eastAsia="ru-RU" w:bidi="ru-RU"/>
        </w:rPr>
        <w:t xml:space="preserve"> </w:t>
      </w:r>
      <w:r w:rsidRPr="00743C9A">
        <w:rPr>
          <w:rFonts w:ascii="Times New Roman" w:hAnsi="Times New Roman"/>
          <w:color w:val="000000"/>
          <w:sz w:val="24"/>
          <w:szCs w:val="24"/>
          <w:lang w:eastAsia="ru-RU" w:bidi="ru-RU"/>
        </w:rPr>
        <w:t>знакомство</w:t>
      </w:r>
      <w:r w:rsidRPr="00743C9A">
        <w:rPr>
          <w:rFonts w:ascii="Times New Roman" w:hAnsi="Times New Roman"/>
          <w:color w:val="000000"/>
          <w:sz w:val="24"/>
          <w:szCs w:val="24"/>
          <w:lang w:eastAsia="ru-RU" w:bidi="ru-RU"/>
        </w:rPr>
        <w:tab/>
        <w:t>школьников</w:t>
      </w:r>
      <w:r w:rsidRPr="00743C9A">
        <w:rPr>
          <w:rFonts w:ascii="Times New Roman" w:hAnsi="Times New Roman"/>
          <w:color w:val="000000"/>
          <w:sz w:val="24"/>
          <w:szCs w:val="24"/>
          <w:lang w:eastAsia="ru-RU" w:bidi="ru-RU"/>
        </w:rPr>
        <w:tab/>
        <w:t>с предметным миром, рациональной</w:t>
      </w:r>
    </w:p>
    <w:p w:rsidR="00FF09CE" w:rsidRPr="00743C9A" w:rsidRDefault="00FF09CE" w:rsidP="00FF09CE">
      <w:pPr>
        <w:widowControl w:val="0"/>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lastRenderedPageBreak/>
        <w:t xml:space="preserve">организацией труда, миром профессий, формирование знаний и умений по основам материаловедения и технологии и др. В связи с этим обучение ручному труду в начальных классах направлено на решение следующих </w:t>
      </w:r>
      <w:r w:rsidRPr="00743C9A">
        <w:rPr>
          <w:rFonts w:ascii="Times New Roman" w:hAnsi="Times New Roman"/>
          <w:i/>
          <w:iCs/>
          <w:color w:val="000000"/>
          <w:sz w:val="24"/>
          <w:szCs w:val="24"/>
          <w:shd w:val="clear" w:color="auto" w:fill="FFFFFF"/>
          <w:lang w:eastAsia="ru-RU" w:bidi="ru-RU"/>
        </w:rPr>
        <w:t>учебно-воспитательных</w:t>
      </w:r>
      <w:r w:rsidRPr="00743C9A">
        <w:rPr>
          <w:rFonts w:ascii="Times New Roman" w:hAnsi="Times New Roman"/>
          <w:color w:val="000000"/>
          <w:sz w:val="24"/>
          <w:szCs w:val="24"/>
          <w:lang w:eastAsia="ru-RU" w:bidi="ru-RU"/>
        </w:rPr>
        <w:t xml:space="preserve"> и </w:t>
      </w:r>
      <w:r w:rsidRPr="00743C9A">
        <w:rPr>
          <w:rFonts w:ascii="Times New Roman" w:hAnsi="Times New Roman"/>
          <w:i/>
          <w:iCs/>
          <w:color w:val="000000"/>
          <w:sz w:val="24"/>
          <w:szCs w:val="24"/>
          <w:shd w:val="clear" w:color="auto" w:fill="FFFFFF"/>
          <w:lang w:eastAsia="ru-RU" w:bidi="ru-RU"/>
        </w:rPr>
        <w:t>коррекционных задач:</w:t>
      </w:r>
    </w:p>
    <w:p w:rsidR="00FF09CE" w:rsidRPr="00743C9A" w:rsidRDefault="00FF09CE" w:rsidP="00FF09CE">
      <w:pPr>
        <w:widowControl w:val="0"/>
        <w:numPr>
          <w:ilvl w:val="0"/>
          <w:numId w:val="5"/>
        </w:numPr>
        <w:tabs>
          <w:tab w:val="left" w:pos="745"/>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воспитание отношения к труду как к первой жизненной потребности посредством развития интереса, положительной мотивации и эмоционального настроя к труду, подведения ребенка к пониманию того, что труд окружает всюду (дома, в школе, на улице и т. д.), формирования умения воспринимать красоту трудового процесса и развивать стремление к созданию предметного мира по законам красоты;</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представлений о материальной культуре как продукте творческой предметно-преобразующей деятельности человека;</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представлений о гармоничном единстве природного и рукотворного мира и о месте в нем человека;</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расширение культурного кругозора, обогащение знаний о культурно-исторических традициях в мире вещей;</w:t>
      </w:r>
    </w:p>
    <w:p w:rsidR="00FF09CE" w:rsidRPr="00743C9A" w:rsidRDefault="00FF09CE" w:rsidP="00FF09CE">
      <w:pPr>
        <w:widowControl w:val="0"/>
        <w:numPr>
          <w:ilvl w:val="0"/>
          <w:numId w:val="5"/>
        </w:numPr>
        <w:tabs>
          <w:tab w:val="left" w:pos="736"/>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расширение знаний о материалах и их свойствах, технологиях их обработки;</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практических умений и навыков использования различных материалов в предметно-преобразующей деятельности;</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обучение работе инструментами и</w:t>
      </w:r>
      <w:r w:rsidRPr="00743C9A">
        <w:rPr>
          <w:rFonts w:ascii="Times New Roman" w:hAnsi="Times New Roman"/>
          <w:color w:val="000000"/>
          <w:sz w:val="24"/>
          <w:szCs w:val="24"/>
          <w:lang w:eastAsia="ru-RU" w:bidi="ru-RU"/>
        </w:rPr>
        <w:tab/>
        <w:t>приспособлениями, применяемыми при обработке того или иного поделочного материала;</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обучение доступным приемам и способам обработки поделочных материалов, предусмотренных для работы в начальных классах;</w:t>
      </w:r>
    </w:p>
    <w:p w:rsidR="00FF09CE" w:rsidRPr="00743C9A" w:rsidRDefault="00FF09CE" w:rsidP="00FF09CE">
      <w:pPr>
        <w:widowControl w:val="0"/>
        <w:numPr>
          <w:ilvl w:val="0"/>
          <w:numId w:val="5"/>
        </w:numPr>
        <w:tabs>
          <w:tab w:val="left" w:pos="796"/>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интереса к разнообразным видам труда;</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развитие познавательных психических процессов (восприятия, памяти, воображения, мышления, речи);</w:t>
      </w:r>
    </w:p>
    <w:p w:rsidR="00FF09CE" w:rsidRPr="00743C9A" w:rsidRDefault="00FF09CE" w:rsidP="00FF09CE">
      <w:pPr>
        <w:widowControl w:val="0"/>
        <w:numPr>
          <w:ilvl w:val="0"/>
          <w:numId w:val="5"/>
        </w:numPr>
        <w:tabs>
          <w:tab w:val="left" w:pos="740"/>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развитие умственной деятельности (анализ, синтез, сравнение, классификация, обобщение);</w:t>
      </w:r>
    </w:p>
    <w:p w:rsidR="00FF09CE" w:rsidRPr="00743C9A" w:rsidRDefault="00FF09CE" w:rsidP="00FF09CE">
      <w:pPr>
        <w:widowControl w:val="0"/>
        <w:numPr>
          <w:ilvl w:val="0"/>
          <w:numId w:val="5"/>
        </w:numPr>
        <w:tabs>
          <w:tab w:val="left" w:pos="712"/>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развитие сенсомоторных процессов, руки, глазомера через формирование практических умений;</w:t>
      </w:r>
    </w:p>
    <w:p w:rsidR="00FF09CE" w:rsidRPr="00743C9A" w:rsidRDefault="00FF09CE" w:rsidP="00FF09CE">
      <w:pPr>
        <w:widowControl w:val="0"/>
        <w:numPr>
          <w:ilvl w:val="0"/>
          <w:numId w:val="5"/>
        </w:numPr>
        <w:tabs>
          <w:tab w:val="left" w:pos="716"/>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развитие регулятивной структуры деятельности, включающей целеполагание, планирование, контроль, оценку действий и результатов деятельности в соответствии с поставленной целью;</w:t>
      </w:r>
    </w:p>
    <w:p w:rsidR="00FF09CE" w:rsidRPr="00743C9A" w:rsidRDefault="00FF09CE" w:rsidP="00FF09CE">
      <w:pPr>
        <w:widowControl w:val="0"/>
        <w:numPr>
          <w:ilvl w:val="0"/>
          <w:numId w:val="5"/>
        </w:numPr>
        <w:tabs>
          <w:tab w:val="left" w:pos="716"/>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информационной грамотности, умения работать с различными источниками информации;</w:t>
      </w:r>
    </w:p>
    <w:p w:rsidR="00FF09CE" w:rsidRPr="00743C9A" w:rsidRDefault="00FF09CE" w:rsidP="00FF09CE">
      <w:pPr>
        <w:widowControl w:val="0"/>
        <w:numPr>
          <w:ilvl w:val="0"/>
          <w:numId w:val="5"/>
        </w:numPr>
        <w:tabs>
          <w:tab w:val="left" w:pos="716"/>
        </w:tabs>
        <w:spacing w:after="0" w:line="240" w:lineRule="auto"/>
        <w:contextualSpacing/>
        <w:jc w:val="both"/>
        <w:rPr>
          <w:rFonts w:ascii="Times New Roman" w:hAnsi="Times New Roman"/>
          <w:sz w:val="24"/>
          <w:szCs w:val="24"/>
          <w:lang w:eastAsia="ru-RU" w:bidi="ru-RU"/>
        </w:rPr>
      </w:pPr>
      <w:r w:rsidRPr="00743C9A">
        <w:rPr>
          <w:rFonts w:ascii="Times New Roman" w:hAnsi="Times New Roman"/>
          <w:color w:val="000000"/>
          <w:sz w:val="24"/>
          <w:szCs w:val="24"/>
          <w:lang w:eastAsia="ru-RU" w:bidi="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F09CE" w:rsidRPr="00743C9A" w:rsidRDefault="00FF09CE" w:rsidP="00FF09CE">
      <w:pPr>
        <w:spacing w:after="0" w:line="240" w:lineRule="auto"/>
        <w:jc w:val="center"/>
        <w:rPr>
          <w:rFonts w:ascii="Times New Roman" w:hAnsi="Times New Roman"/>
          <w:b/>
          <w:color w:val="000000"/>
          <w:sz w:val="24"/>
          <w:szCs w:val="24"/>
          <w:lang w:eastAsia="ru-RU"/>
        </w:rPr>
      </w:pPr>
    </w:p>
    <w:p w:rsidR="00FF09CE" w:rsidRPr="00743C9A" w:rsidRDefault="00FF09CE" w:rsidP="00FF09CE">
      <w:pPr>
        <w:spacing w:after="0" w:line="240" w:lineRule="auto"/>
        <w:jc w:val="center"/>
        <w:rPr>
          <w:rFonts w:ascii="Times New Roman" w:hAnsi="Times New Roman"/>
          <w:b/>
          <w:color w:val="000000"/>
          <w:sz w:val="24"/>
          <w:szCs w:val="24"/>
          <w:lang w:val="tt-RU" w:eastAsia="ru-RU"/>
        </w:rPr>
      </w:pPr>
      <w:r w:rsidRPr="00743C9A">
        <w:rPr>
          <w:rFonts w:ascii="Times New Roman" w:hAnsi="Times New Roman"/>
          <w:b/>
          <w:color w:val="000000"/>
          <w:sz w:val="24"/>
          <w:szCs w:val="24"/>
          <w:lang w:val="tt-RU" w:eastAsia="ru-RU"/>
        </w:rPr>
        <w:t>Содержание учебного курса «Ручной труд»</w:t>
      </w:r>
    </w:p>
    <w:p w:rsidR="00FF09CE" w:rsidRPr="00743C9A" w:rsidRDefault="00FF09CE" w:rsidP="00FF09CE">
      <w:pPr>
        <w:spacing w:after="0" w:line="240" w:lineRule="auto"/>
        <w:jc w:val="center"/>
        <w:rPr>
          <w:rFonts w:ascii="Times New Roman" w:hAnsi="Times New Roman"/>
          <w:b/>
          <w:color w:val="000000"/>
          <w:sz w:val="24"/>
          <w:szCs w:val="24"/>
          <w:lang w:val="tt-RU" w:eastAsia="ru-RU"/>
        </w:rPr>
      </w:pPr>
      <w:r w:rsidRPr="00743C9A">
        <w:rPr>
          <w:rFonts w:ascii="Times New Roman" w:hAnsi="Times New Roman"/>
          <w:b/>
          <w:color w:val="000000"/>
          <w:sz w:val="24"/>
          <w:szCs w:val="24"/>
          <w:lang w:val="tt-RU" w:eastAsia="ru-RU"/>
        </w:rPr>
        <w:t>в 1-4 классах</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color w:val="000000"/>
          <w:sz w:val="24"/>
          <w:szCs w:val="24"/>
          <w:lang w:val="tt-RU" w:eastAsia="ru-RU"/>
        </w:rPr>
        <w:t xml:space="preserve">Программа по ручному труду в начальных классах определяет содержание и уровень основных знаний и умений по ручной обработке наиболее доступных для умственно отсталых обучающихся материалов (пластилин, глина, бумага, картон, нитки, ткани, природные материалы, древесина, металл). Систематическое обучение ручному труду предполагает следующие виды ручного труда: </w:t>
      </w:r>
      <w:r w:rsidRPr="00743C9A">
        <w:rPr>
          <w:rFonts w:ascii="Times New Roman" w:hAnsi="Times New Roman"/>
          <w:i/>
          <w:color w:val="000000"/>
          <w:sz w:val="24"/>
          <w:szCs w:val="24"/>
          <w:lang w:val="tt-RU" w:eastAsia="ru-RU"/>
        </w:rPr>
        <w:t xml:space="preserve">работа с глиной и пластилином, работа с бумагой и картоном, работа с природными материалами, работа с текстильными материалами, работа с древесными материалами, работа с металлом, работа с проволокой, работа с металлоконструктором, картонажно-переплетные работы, швейные работы, ремонт одежды. </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i/>
          <w:color w:val="000000"/>
          <w:sz w:val="24"/>
          <w:szCs w:val="24"/>
          <w:lang w:val="tt-RU" w:eastAsia="ru-RU"/>
        </w:rPr>
        <w:lastRenderedPageBreak/>
        <w:t>Введение.</w:t>
      </w:r>
      <w:r w:rsidRPr="00743C9A">
        <w:rPr>
          <w:rFonts w:ascii="Times New Roman" w:hAnsi="Times New Roman"/>
          <w:color w:val="000000"/>
          <w:sz w:val="24"/>
          <w:szCs w:val="24"/>
          <w:lang w:val="tt-RU" w:eastAsia="ru-RU"/>
        </w:rPr>
        <w:t xml:space="preserve"> Человек и труд. Урок труда. Правила поведения и работы на уроках ручного труда. Общие правила организации рабочего места на уроках труда. Материалы и инструменты, используемые на уроках ручного труда.</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глиной и пластилином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 предмет создается из отдельных частей; пластическим - лепка из целого куска, когда все части вытягиваются из одного куска глины, пластилина; комбинированным - объединяющим лепку из отдельных частей и целого куска.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прищипывание, примазывание (объемные изделия). Лепка из пластилина геометрических тел (брусок, цилиндр, конус, шар). Лепка из пластилина</w:t>
      </w:r>
      <w:r w:rsidRPr="00743C9A">
        <w:rPr>
          <w:rFonts w:ascii="Times New Roman" w:hAnsi="Times New Roman"/>
          <w:color w:val="000000"/>
          <w:sz w:val="24"/>
          <w:szCs w:val="24"/>
          <w:lang w:val="tt-RU" w:eastAsia="ru-RU"/>
        </w:rPr>
        <w:tab/>
        <w:t>изделий,</w:t>
      </w:r>
      <w:r w:rsidRPr="00743C9A">
        <w:rPr>
          <w:rFonts w:ascii="Times New Roman" w:hAnsi="Times New Roman"/>
          <w:color w:val="000000"/>
          <w:sz w:val="24"/>
          <w:szCs w:val="24"/>
          <w:lang w:val="tt-RU" w:eastAsia="ru-RU"/>
        </w:rPr>
        <w:tab/>
        <w:t>имеющих прямоугольную,</w:t>
      </w:r>
      <w:r w:rsidRPr="00743C9A">
        <w:rPr>
          <w:rFonts w:ascii="Times New Roman" w:hAnsi="Times New Roman"/>
          <w:color w:val="000000"/>
          <w:sz w:val="24"/>
          <w:szCs w:val="24"/>
          <w:lang w:val="tt-RU" w:eastAsia="ru-RU"/>
        </w:rPr>
        <w:tab/>
        <w:t>цилиндрическую, конусообразную и шарообразную форму.</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Комбинированные работы: бумага и пластилин.</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природными материалами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при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Комбинированные работы: пластилин и природные материалы.</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бумагой и картоном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Разметка бумаги. Экономная разметка бумаги. Приемы разметки: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w:t>
      </w:r>
      <w:r w:rsidRPr="00743C9A">
        <w:rPr>
          <w:rFonts w:ascii="Times New Roman" w:hAnsi="Times New Roman"/>
          <w:color w:val="000000"/>
          <w:sz w:val="24"/>
          <w:szCs w:val="24"/>
          <w:lang w:val="tt-RU" w:eastAsia="ru-RU"/>
        </w:rPr>
        <w:tab/>
        <w:t>разметка с помощью шаблонов. Понятие «шаблон». Правила работы с шаблоном. Порядок обводки шаблона геометрических фигур. Разметка по шаблонам сложной конфигурации;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w:t>
      </w:r>
      <w:r w:rsidRPr="00743C9A">
        <w:rPr>
          <w:rFonts w:ascii="Times New Roman" w:hAnsi="Times New Roman"/>
          <w:color w:val="000000"/>
          <w:sz w:val="24"/>
          <w:szCs w:val="24"/>
          <w:lang w:val="tt-RU" w:eastAsia="ru-RU"/>
        </w:rPr>
        <w:tab/>
        <w:t>разметка с помощью чертежных инструментов (по линейке, угольнику, циркулем). Их применение и устройство. Понятия: «линейка», «угольник», «циркуль»;</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w:t>
      </w:r>
      <w:r w:rsidRPr="00743C9A">
        <w:rPr>
          <w:rFonts w:ascii="Times New Roman" w:hAnsi="Times New Roman"/>
          <w:color w:val="000000"/>
          <w:sz w:val="24"/>
          <w:szCs w:val="24"/>
          <w:lang w:val="tt-RU" w:eastAsia="ru-RU"/>
        </w:rPr>
        <w:tab/>
        <w:t xml:space="preserve"> разметка с опорой на чертеж. Понятие «чертеж». Линии чертежа. Чтение чертежа.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w:t>
      </w:r>
      <w:r w:rsidRPr="00743C9A">
        <w:rPr>
          <w:rFonts w:ascii="Times New Roman" w:hAnsi="Times New Roman"/>
          <w:color w:val="000000"/>
          <w:sz w:val="24"/>
          <w:szCs w:val="24"/>
          <w:lang w:val="tt-RU" w:eastAsia="ru-RU"/>
        </w:rPr>
        <w:lastRenderedPageBreak/>
        <w:t>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имеющих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Сминание и скатывание бумаги в ладонях. Сминание пальцами и скатывание в ладонях бумаги (плоскостная и объемная аппликация).</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Конструирование из бумаги и картона (из плоских деталей; на основе геометрических тел (цилиндра, конуса), изготовление коробок).</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текстильными материалами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Наматывание ниток на картонку (плоские игрушки, кисточки).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Связывание ниток в пучок (ягоды, фигурки человечком, цветы).</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Шитье. Инструменты для швейных работ. Приемы шитья: «игла вверх- вниз».</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скручиваются.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тканью (раскрой, шитье, вышивание, аппликация на ткани, окрашивание, набивка рисунка).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Раскрой деталей из ткани. Понятие «лекало». Последовательность раскроя деталей из ткани.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Ткачество. Как ткани ткут. Виды переплетений ткани (редкие, плотные переплетения). Процесс ткачества (основа, уток, челнок, полотняное переплетение).</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Скручивание ткани.</w:t>
      </w:r>
      <w:r w:rsidRPr="00743C9A">
        <w:rPr>
          <w:rFonts w:ascii="Times New Roman" w:hAnsi="Times New Roman"/>
          <w:color w:val="000000"/>
          <w:sz w:val="24"/>
          <w:szCs w:val="24"/>
          <w:lang w:val="tt-RU" w:eastAsia="ru-RU"/>
        </w:rPr>
        <w:tab/>
        <w:t>Историко-культурологические</w:t>
      </w:r>
      <w:r w:rsidRPr="00743C9A">
        <w:rPr>
          <w:rFonts w:ascii="Times New Roman" w:hAnsi="Times New Roman"/>
          <w:color w:val="000000"/>
          <w:sz w:val="24"/>
          <w:szCs w:val="24"/>
          <w:lang w:val="tt-RU" w:eastAsia="ru-RU"/>
        </w:rPr>
        <w:tab/>
        <w:t>сведения (изготовление кукол-скруток из ткани в древние времена).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Отделка изделий из ткани. Аппликация на ткани. Работа с тесьмой. Применение тесьмы. Виды тесьмы (простая, кружевная, с орнаментом).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lastRenderedPageBreak/>
        <w:t>Комбинированные работы: бумага и нитки; бумага и ткань; бумага и пуговицы.</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древесными материалами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Способы обработки древесины ручными инструментами и приспособлениями (зачистка напильником, наждачной бумагой).</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Способы обработки древесины ручными инструментами (пиление, заточка точилкой).</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Комбинированные работы: бумага и древесные материалы.</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металлом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Работа с алюминиевой фольгой. Приемы обработки фольги: «сминание», «сгибание», «сжимание», «скручивание», «скатывание», «разрывание», «разрезание».</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проволокой</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Получение контуров геометрических фигур, букв, декоративных фигурок птиц, зверей, человечков.</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Комбинированные работы: проволока, пластилин, скорлупа ореха.</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Работа с металлоконструктором</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w:t>
      </w:r>
      <w:r w:rsidRPr="00743C9A">
        <w:rPr>
          <w:rFonts w:ascii="Times New Roman" w:hAnsi="Times New Roman"/>
          <w:color w:val="000000"/>
          <w:sz w:val="24"/>
          <w:szCs w:val="24"/>
          <w:lang w:val="tt-RU" w:eastAsia="ru-RU"/>
        </w:rPr>
        <w:tab/>
        <w:t>металлоконструкторе.</w:t>
      </w:r>
      <w:r w:rsidRPr="00743C9A">
        <w:rPr>
          <w:rFonts w:ascii="Times New Roman" w:hAnsi="Times New Roman"/>
          <w:color w:val="000000"/>
          <w:sz w:val="24"/>
          <w:szCs w:val="24"/>
          <w:lang w:val="tt-RU" w:eastAsia="ru-RU"/>
        </w:rPr>
        <w:tab/>
        <w:t>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ключ,отвертка).</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Соединение планок винтом и гайкой.</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Картонажно-переплетные работы</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F09CE" w:rsidRPr="00743C9A" w:rsidRDefault="00FF09CE" w:rsidP="00FF09CE">
      <w:pPr>
        <w:spacing w:after="0" w:line="240" w:lineRule="auto"/>
        <w:jc w:val="both"/>
        <w:rPr>
          <w:rFonts w:ascii="Times New Roman" w:hAnsi="Times New Roman"/>
          <w:i/>
          <w:color w:val="000000"/>
          <w:sz w:val="24"/>
          <w:szCs w:val="24"/>
          <w:lang w:val="tt-RU" w:eastAsia="ru-RU"/>
        </w:rPr>
      </w:pPr>
      <w:r w:rsidRPr="00743C9A">
        <w:rPr>
          <w:rFonts w:ascii="Times New Roman" w:hAnsi="Times New Roman"/>
          <w:i/>
          <w:color w:val="000000"/>
          <w:sz w:val="24"/>
          <w:szCs w:val="24"/>
          <w:lang w:val="tt-RU" w:eastAsia="ru-RU"/>
        </w:rPr>
        <w:t>Ремонт одежды</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FF09CE" w:rsidRPr="00743C9A" w:rsidRDefault="00FF09CE" w:rsidP="00FF09CE">
      <w:pPr>
        <w:spacing w:after="0" w:line="240" w:lineRule="auto"/>
        <w:jc w:val="center"/>
        <w:rPr>
          <w:rFonts w:ascii="Times New Roman" w:hAnsi="Times New Roman"/>
          <w:b/>
          <w:color w:val="000000"/>
          <w:sz w:val="28"/>
          <w:szCs w:val="28"/>
          <w:lang w:val="tt-RU" w:eastAsia="ru-RU"/>
        </w:rPr>
      </w:pPr>
    </w:p>
    <w:p w:rsidR="00FF09CE" w:rsidRPr="00743C9A" w:rsidRDefault="00FF09CE" w:rsidP="00FF09CE">
      <w:pPr>
        <w:spacing w:after="0" w:line="240" w:lineRule="auto"/>
        <w:jc w:val="center"/>
        <w:rPr>
          <w:rFonts w:ascii="Times New Roman" w:hAnsi="Times New Roman"/>
          <w:b/>
          <w:color w:val="000000"/>
          <w:sz w:val="28"/>
          <w:szCs w:val="28"/>
          <w:lang w:val="tt-RU" w:eastAsia="ru-RU"/>
        </w:rPr>
      </w:pPr>
    </w:p>
    <w:p w:rsidR="00FF09CE" w:rsidRPr="00743C9A" w:rsidRDefault="00FF09CE" w:rsidP="00FF09CE">
      <w:pPr>
        <w:spacing w:after="0" w:line="240" w:lineRule="auto"/>
        <w:jc w:val="center"/>
        <w:rPr>
          <w:rFonts w:ascii="Times New Roman" w:hAnsi="Times New Roman"/>
          <w:b/>
          <w:color w:val="000000"/>
          <w:sz w:val="28"/>
          <w:szCs w:val="28"/>
          <w:lang w:val="tt-RU" w:eastAsia="ru-RU"/>
        </w:rPr>
      </w:pPr>
    </w:p>
    <w:p w:rsidR="00FF09CE" w:rsidRPr="00743C9A" w:rsidRDefault="00FF09CE" w:rsidP="00FF09CE">
      <w:pPr>
        <w:spacing w:after="0" w:line="240" w:lineRule="auto"/>
        <w:jc w:val="center"/>
        <w:rPr>
          <w:rFonts w:ascii="Times New Roman" w:hAnsi="Times New Roman"/>
          <w:b/>
          <w:color w:val="000000"/>
          <w:sz w:val="28"/>
          <w:szCs w:val="28"/>
          <w:lang w:val="tt-RU" w:eastAsia="ru-RU"/>
        </w:rPr>
      </w:pPr>
      <w:r w:rsidRPr="00743C9A">
        <w:rPr>
          <w:rFonts w:ascii="Times New Roman" w:hAnsi="Times New Roman"/>
          <w:b/>
          <w:color w:val="000000"/>
          <w:sz w:val="28"/>
          <w:szCs w:val="28"/>
          <w:lang w:val="tt-RU" w:eastAsia="ru-RU"/>
        </w:rPr>
        <w:t>Содержание учебного курса  в 3 классе</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 xml:space="preserve">     Учебный материал для третьего класса спланирован с учетом повторения, закрепления и совершенствования знаний, умений и навыков, полученных школьниками во втором классе. Особенностью обучения в третьем классе является расширение спектра видов работы. Включены новые виды: «работа с проволокой», «работа с древесиной», «работа с металлом и металлоконструктором». Программный материал направлен на формирование у умственно отсталых обучающихся представлений о видах труда, близких к деятельности столяра, переплетчика, слесаря, швеи.</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 xml:space="preserve">В третьем классе формирование первоначальных трудовых навыков завершается, но по-прежнему в течение всего года активно ведется работа по поддержанию интереса к труду в самых различных формах. Отличительной особенностью обучения в третьем классе является увеличение степени самостоятельности обучающихся. Анализ образцов изделий предлагается проводить самостоятельно. </w:t>
      </w:r>
    </w:p>
    <w:p w:rsidR="00FF09CE" w:rsidRPr="00743C9A" w:rsidRDefault="00FF09CE" w:rsidP="00FF09CE">
      <w:pPr>
        <w:spacing w:after="0" w:line="240" w:lineRule="auto"/>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 xml:space="preserve">  Школьники с проблемами в умственном развитии ограничены в выборе профессии, поэтому требуются значительные усилия по их профессиональной ориентации. Начиная с третьего класса, усиливается работа по пробуждению интереса именно к тем профессиям, обучение которым организовано в каждой конкретной образовательной организации. В связи с этим программой предусматривается организация и проведение экскурсий в школьные мастерские.</w:t>
      </w:r>
    </w:p>
    <w:p w:rsidR="00FF09CE" w:rsidRPr="00743C9A" w:rsidRDefault="00FF09CE" w:rsidP="00FF09CE">
      <w:pPr>
        <w:spacing w:before="240"/>
        <w:ind w:left="-142"/>
        <w:jc w:val="center"/>
        <w:rPr>
          <w:rFonts w:ascii="Times New Roman" w:hAnsi="Times New Roman"/>
          <w:b/>
          <w:color w:val="000000"/>
          <w:sz w:val="24"/>
          <w:szCs w:val="24"/>
          <w:lang w:val="tt-RU" w:eastAsia="ru-RU"/>
        </w:rPr>
      </w:pPr>
      <w:r w:rsidRPr="00743C9A">
        <w:rPr>
          <w:rFonts w:ascii="Times New Roman" w:hAnsi="Times New Roman"/>
          <w:b/>
          <w:color w:val="000000"/>
          <w:sz w:val="24"/>
          <w:szCs w:val="24"/>
          <w:lang w:val="tt-RU" w:eastAsia="ru-RU"/>
        </w:rPr>
        <w:t>Работа с природными материалами</w:t>
      </w:r>
    </w:p>
    <w:p w:rsidR="00FF09CE" w:rsidRPr="00743C9A" w:rsidRDefault="00FF09CE" w:rsidP="00FF09CE">
      <w:pPr>
        <w:spacing w:before="240"/>
        <w:ind w:left="-142"/>
        <w:jc w:val="both"/>
        <w:rPr>
          <w:rFonts w:ascii="Times New Roman" w:hAnsi="Times New Roman"/>
          <w:b/>
          <w:color w:val="000000"/>
          <w:sz w:val="24"/>
          <w:szCs w:val="24"/>
          <w:lang w:val="tt-RU" w:eastAsia="ru-RU"/>
        </w:rPr>
      </w:pPr>
      <w:r w:rsidRPr="00743C9A">
        <w:rPr>
          <w:rFonts w:ascii="Times New Roman" w:hAnsi="Times New Roman"/>
          <w:color w:val="000000"/>
          <w:sz w:val="24"/>
          <w:szCs w:val="24"/>
          <w:lang w:val="tt-RU" w:eastAsia="ru-RU"/>
        </w:rPr>
        <w:t>Содержание программного материала по этому виду труда позволит закрепить познавательные сведения об уже знакомых школьникам природных материалах (сухие листья, шишки, скорлупа грецкого ореха), их свойствах. Познакомить с правилами заготовки природных материалов. Продолжается работа по совершенствованию практических умений и навыков создания аппликации и многодетальных объемных изделий из природных материалов с применением специальных инструментов, приспособлений и других поделочных материалов (шило, палочки с заостренными концами, пластилин, клей и др.).</w:t>
      </w:r>
    </w:p>
    <w:p w:rsidR="00FF09CE" w:rsidRPr="00743C9A" w:rsidRDefault="00FF09CE" w:rsidP="00FF09CE">
      <w:pPr>
        <w:spacing w:before="240" w:line="240" w:lineRule="auto"/>
        <w:ind w:left="-142"/>
        <w:contextualSpacing/>
        <w:jc w:val="center"/>
        <w:rPr>
          <w:rFonts w:ascii="Times New Roman" w:hAnsi="Times New Roman"/>
          <w:b/>
          <w:color w:val="000000"/>
          <w:sz w:val="24"/>
          <w:szCs w:val="24"/>
          <w:lang w:val="tt-RU" w:eastAsia="ru-RU"/>
        </w:rPr>
      </w:pPr>
      <w:r w:rsidRPr="00743C9A">
        <w:rPr>
          <w:rFonts w:ascii="Times New Roman" w:hAnsi="Times New Roman"/>
          <w:b/>
          <w:color w:val="000000"/>
          <w:sz w:val="24"/>
          <w:szCs w:val="24"/>
          <w:lang w:val="tt-RU" w:eastAsia="ru-RU"/>
        </w:rPr>
        <w:t>Работа с бумагой и картоном</w:t>
      </w:r>
    </w:p>
    <w:p w:rsidR="00FF09CE" w:rsidRPr="00743C9A" w:rsidRDefault="00FF09CE" w:rsidP="00FF09CE">
      <w:pPr>
        <w:spacing w:before="240" w:line="240" w:lineRule="auto"/>
        <w:ind w:left="-142"/>
        <w:contextualSpacing/>
        <w:jc w:val="both"/>
        <w:rPr>
          <w:rFonts w:ascii="Times New Roman" w:hAnsi="Times New Roman"/>
          <w:b/>
          <w:color w:val="000000"/>
          <w:sz w:val="24"/>
          <w:szCs w:val="24"/>
          <w:lang w:val="tt-RU" w:eastAsia="ru-RU"/>
        </w:rPr>
      </w:pPr>
      <w:r w:rsidRPr="00743C9A">
        <w:rPr>
          <w:rFonts w:ascii="Times New Roman" w:hAnsi="Times New Roman"/>
          <w:color w:val="000000"/>
          <w:sz w:val="24"/>
          <w:szCs w:val="24"/>
          <w:lang w:val="tt-RU" w:eastAsia="ru-RU"/>
        </w:rPr>
        <w:t xml:space="preserve">  Содержание программного материала по этому виду ручного труда позволяет закреплять знания обучающихся об уже известных им сортах бумаги (бумага для печати, письма, рисования, гигиеническая) и знакомить с новыми (наждачная бумага). Расширяются представления о назначении и применении бумаги, видах работы с бумагой (аппликация, объемное конструирование) и технологических операциях (разметка деталей, выделение деталей из заготовки, формообразование, сборка изделия, отделка изделия). Совершенствуются технические приемы сгибания, сминания, обрывания, вырезания из бумаги. Продолжается работа по формированию анализирующей, планирующей, контролирующей деятельности. Закрепляются в речи технико-технологических термины и понятия: «аппликация» «бумага», «вырезание из бумаги», «деталь», «изделие», «инструмент» «мозаика», «оригами», «орнамент», «прием», «разметка», «сгиб», «симметрия»,</w:t>
      </w:r>
      <w:r w:rsidRPr="00743C9A">
        <w:rPr>
          <w:lang w:eastAsia="ru-RU"/>
        </w:rPr>
        <w:t xml:space="preserve"> </w:t>
      </w:r>
      <w:r w:rsidRPr="00743C9A">
        <w:rPr>
          <w:rFonts w:ascii="Times New Roman" w:hAnsi="Times New Roman"/>
          <w:color w:val="000000"/>
          <w:sz w:val="24"/>
          <w:szCs w:val="24"/>
          <w:lang w:val="tt-RU" w:eastAsia="ru-RU"/>
        </w:rPr>
        <w:t>технология изготовления изделия», «технология выполнения приема», «шаблон» и др.</w:t>
      </w:r>
    </w:p>
    <w:p w:rsidR="00FF09CE" w:rsidRPr="00743C9A" w:rsidRDefault="00FF09CE" w:rsidP="00FF09CE">
      <w:pPr>
        <w:spacing w:before="240"/>
        <w:ind w:left="-142"/>
        <w:jc w:val="center"/>
        <w:rPr>
          <w:rFonts w:ascii="Times New Roman" w:hAnsi="Times New Roman"/>
          <w:b/>
          <w:color w:val="000000"/>
          <w:sz w:val="24"/>
          <w:szCs w:val="24"/>
          <w:lang w:val="tt-RU" w:eastAsia="ru-RU"/>
        </w:rPr>
      </w:pPr>
      <w:r w:rsidRPr="00743C9A">
        <w:rPr>
          <w:rFonts w:ascii="Times New Roman" w:hAnsi="Times New Roman"/>
          <w:b/>
          <w:color w:val="000000"/>
          <w:sz w:val="24"/>
          <w:szCs w:val="24"/>
          <w:lang w:val="tt-RU" w:eastAsia="ru-RU"/>
        </w:rPr>
        <w:lastRenderedPageBreak/>
        <w:t>Работа с текстильными материалами</w:t>
      </w:r>
    </w:p>
    <w:p w:rsidR="00FF09CE" w:rsidRPr="00743C9A" w:rsidRDefault="00FF09CE" w:rsidP="00FF09CE">
      <w:pPr>
        <w:spacing w:before="240" w:line="240" w:lineRule="auto"/>
        <w:contextualSpacing/>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Знания и умения по данному виду ручного труда углубляются за счет включения в учебный материал познавательных</w:t>
      </w:r>
    </w:p>
    <w:p w:rsidR="00FF09CE" w:rsidRPr="00743C9A" w:rsidRDefault="00FF09CE" w:rsidP="00FF09CE">
      <w:pPr>
        <w:spacing w:before="240" w:line="240" w:lineRule="auto"/>
        <w:ind w:left="-142"/>
        <w:contextualSpacing/>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сведений о новых видах ручных стежков и строчек (строчки прямого и косого стежка и их варианты). Обучение шитью</w:t>
      </w:r>
    </w:p>
    <w:p w:rsidR="00FF09CE" w:rsidRPr="00743C9A" w:rsidRDefault="00FF09CE" w:rsidP="00FF09CE">
      <w:pPr>
        <w:spacing w:before="240" w:line="240" w:lineRule="auto"/>
        <w:ind w:left="-142"/>
        <w:contextualSpacing/>
        <w:jc w:val="both"/>
        <w:rPr>
          <w:rFonts w:ascii="Times New Roman" w:hAnsi="Times New Roman"/>
          <w:color w:val="000000"/>
          <w:sz w:val="24"/>
          <w:szCs w:val="24"/>
          <w:lang w:val="tt-RU" w:eastAsia="ru-RU"/>
        </w:rPr>
      </w:pPr>
      <w:r w:rsidRPr="00743C9A">
        <w:rPr>
          <w:rFonts w:ascii="Times New Roman" w:hAnsi="Times New Roman"/>
          <w:color w:val="000000"/>
          <w:sz w:val="24"/>
          <w:szCs w:val="24"/>
          <w:lang w:val="tt-RU" w:eastAsia="ru-RU"/>
        </w:rPr>
        <w:t>и вышиванию с применением новых видов стежков и строчек. Продолжается работа по повторению, знаний и закреплению навыков работы с нитками и тканью.</w:t>
      </w:r>
    </w:p>
    <w:p w:rsidR="00FF09CE" w:rsidRPr="00743C9A" w:rsidRDefault="00FF09CE" w:rsidP="00FF09CE">
      <w:pPr>
        <w:spacing w:before="240"/>
        <w:ind w:left="-142"/>
        <w:jc w:val="center"/>
        <w:rPr>
          <w:rFonts w:ascii="Times New Roman" w:hAnsi="Times New Roman"/>
          <w:b/>
          <w:sz w:val="24"/>
          <w:szCs w:val="24"/>
          <w:lang w:eastAsia="ru-RU"/>
        </w:rPr>
      </w:pPr>
      <w:r w:rsidRPr="00743C9A">
        <w:rPr>
          <w:rFonts w:ascii="Times New Roman" w:hAnsi="Times New Roman"/>
          <w:b/>
          <w:sz w:val="24"/>
          <w:szCs w:val="24"/>
          <w:lang w:eastAsia="ru-RU"/>
        </w:rPr>
        <w:t>Работа с древесиной</w:t>
      </w:r>
    </w:p>
    <w:p w:rsidR="00FF09CE" w:rsidRPr="00743C9A" w:rsidRDefault="00FF09CE" w:rsidP="00FF09CE">
      <w:pPr>
        <w:spacing w:before="240" w:line="240" w:lineRule="auto"/>
        <w:ind w:left="-142"/>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  Особенностью этого вида работы является то, что третьеклассники впервые знакомятся с новым для них материалом, новыми инструментами, приемами труда. Все это требует тщательно продуманной системы уроков, с тем чтобы с самого начала изучения данного раздела ручного труда заинтересовать школьников и вызвать положительное отношение к работе с древесиной.</w:t>
      </w:r>
    </w:p>
    <w:p w:rsidR="00FF09CE" w:rsidRPr="00743C9A" w:rsidRDefault="00FF09CE" w:rsidP="00FF09CE">
      <w:pPr>
        <w:spacing w:before="240" w:line="240" w:lineRule="auto"/>
        <w:ind w:left="-142"/>
        <w:contextualSpacing/>
        <w:jc w:val="both"/>
        <w:rPr>
          <w:rFonts w:ascii="Times New Roman" w:hAnsi="Times New Roman"/>
          <w:sz w:val="24"/>
          <w:szCs w:val="24"/>
          <w:lang w:eastAsia="ru-RU"/>
        </w:rPr>
      </w:pPr>
      <w:r w:rsidRPr="00743C9A">
        <w:rPr>
          <w:rFonts w:ascii="Times New Roman" w:hAnsi="Times New Roman"/>
          <w:sz w:val="24"/>
          <w:szCs w:val="24"/>
          <w:lang w:eastAsia="ru-RU"/>
        </w:rPr>
        <w:t>Содержание работы направлено на ознакомление их с назначением и применением древесины. Элементарные технические сведения позволят школьникам усвоить понятия «дерево» и «древесина». Выполняя задания, школьники познакомятся с простейшими способами обработки древесины (зачистка, шлифовка), ручными инструментами и приспособлениями (напильник, наждачная бумага) и технико-технологической терминологией. Задания на первоначальном этапе не должны быть сложными, они носят ознакомительный, тренировочный характер.</w:t>
      </w:r>
    </w:p>
    <w:p w:rsidR="00FF09CE" w:rsidRPr="00743C9A" w:rsidRDefault="00FF09CE" w:rsidP="00FF09CE">
      <w:pPr>
        <w:spacing w:before="240" w:line="240" w:lineRule="auto"/>
        <w:ind w:left="-142"/>
        <w:contextualSpacing/>
        <w:jc w:val="center"/>
        <w:rPr>
          <w:rFonts w:ascii="Times New Roman" w:hAnsi="Times New Roman"/>
          <w:b/>
          <w:sz w:val="24"/>
          <w:szCs w:val="24"/>
          <w:lang w:eastAsia="ru-RU"/>
        </w:rPr>
      </w:pPr>
      <w:r w:rsidRPr="00743C9A">
        <w:rPr>
          <w:rFonts w:ascii="Times New Roman" w:hAnsi="Times New Roman"/>
          <w:b/>
          <w:sz w:val="24"/>
          <w:szCs w:val="24"/>
          <w:lang w:eastAsia="ru-RU"/>
        </w:rPr>
        <w:t>Работа с проволокой</w:t>
      </w:r>
    </w:p>
    <w:p w:rsidR="00FF09CE" w:rsidRPr="00743C9A" w:rsidRDefault="00FF09CE" w:rsidP="00FF09CE">
      <w:pPr>
        <w:spacing w:before="240" w:line="240" w:lineRule="auto"/>
        <w:ind w:left="-142"/>
        <w:contextualSpacing/>
        <w:jc w:val="both"/>
        <w:rPr>
          <w:rFonts w:ascii="Times New Roman" w:hAnsi="Times New Roman"/>
          <w:sz w:val="24"/>
          <w:szCs w:val="24"/>
          <w:lang w:eastAsia="ru-RU"/>
        </w:rPr>
      </w:pPr>
      <w:r w:rsidRPr="00743C9A">
        <w:rPr>
          <w:rFonts w:ascii="Times New Roman" w:hAnsi="Times New Roman"/>
          <w:sz w:val="24"/>
          <w:szCs w:val="24"/>
          <w:lang w:eastAsia="ru-RU"/>
        </w:rPr>
        <w:t>Содержание нового для третьеклассников вида работы состоит в ознакомлении их с назначением и применением проволоки. Элементарные технические сведения позволят сформировать у школьников представления о видах проволоки (медная, алюминиевая, стальная); изучить ее физические свойства (сгибается, ломается, отрезается кусачками; толстая и тонкая, мягкая и жесткая); овладеть приемами работы с ней (сгибание волной, в кольцо, в спираль, намотка на карандаш, сгибание под прямым углом плоскогубцами); ознакомиться с инструментами, применяемыми при ее обработке (плоскогубцы, круглогубцы, кусачки).</w:t>
      </w:r>
    </w:p>
    <w:p w:rsidR="00FF09CE" w:rsidRPr="00743C9A" w:rsidRDefault="00FF09CE" w:rsidP="00FF09CE">
      <w:pPr>
        <w:spacing w:before="240" w:line="240" w:lineRule="auto"/>
        <w:ind w:left="-142"/>
        <w:contextualSpacing/>
        <w:jc w:val="both"/>
        <w:rPr>
          <w:rFonts w:ascii="Times New Roman" w:hAnsi="Times New Roman"/>
          <w:sz w:val="24"/>
          <w:szCs w:val="24"/>
          <w:lang w:eastAsia="ru-RU"/>
        </w:rPr>
      </w:pPr>
      <w:r w:rsidRPr="00743C9A">
        <w:rPr>
          <w:rFonts w:ascii="Times New Roman" w:hAnsi="Times New Roman"/>
          <w:sz w:val="24"/>
          <w:szCs w:val="24"/>
          <w:lang w:eastAsia="ru-RU"/>
        </w:rPr>
        <w:t>Практические работы с проволокой тесно взаимосвязаны с другими общеобразовательными предметами: математикой, изобразительным искусством, развитием речи. Так, в процессе работы с проволокой часто возникает необходимость использовать такие математические понятия, как «прямая линия», «отрезок», «угол», «форма», «величина», «цифры» и др. Изготовление букв из проволоки и составление из них слов влияет на совершенствование у школьников зрительного образа букв, а также их начертания. Создание стилизованных художественных образов предметов реальной действительности влияет на развитие воссоздающего и творческого воображения.</w:t>
      </w:r>
    </w:p>
    <w:p w:rsidR="00FF09CE" w:rsidRPr="00743C9A" w:rsidRDefault="00FF09CE" w:rsidP="00FF09CE">
      <w:pPr>
        <w:spacing w:before="240" w:line="240" w:lineRule="auto"/>
        <w:ind w:left="-142"/>
        <w:contextualSpacing/>
        <w:jc w:val="both"/>
        <w:rPr>
          <w:rFonts w:ascii="Times New Roman" w:hAnsi="Times New Roman"/>
          <w:sz w:val="24"/>
          <w:szCs w:val="24"/>
          <w:lang w:eastAsia="ru-RU"/>
        </w:rPr>
      </w:pPr>
      <w:r w:rsidRPr="00743C9A">
        <w:rPr>
          <w:rFonts w:ascii="Times New Roman" w:hAnsi="Times New Roman"/>
          <w:sz w:val="24"/>
          <w:szCs w:val="24"/>
          <w:lang w:eastAsia="ru-RU"/>
        </w:rPr>
        <w:t xml:space="preserve">Этот вид работы имеет большое коррекционно-развивающее значение, так как на этих занятиях проводится работа по формированию умений анализировать свойства и качества предметов, планировать и контролировать действия. Практические действия с проволокой корригируют моторику мелких мышц рук. </w:t>
      </w:r>
    </w:p>
    <w:p w:rsidR="00FF09CE" w:rsidRPr="00743C9A" w:rsidRDefault="00FF09CE" w:rsidP="00FF09CE">
      <w:pPr>
        <w:spacing w:before="240"/>
        <w:ind w:left="-142"/>
        <w:jc w:val="center"/>
        <w:rPr>
          <w:rFonts w:ascii="Times New Roman" w:hAnsi="Times New Roman"/>
          <w:b/>
          <w:sz w:val="24"/>
          <w:szCs w:val="24"/>
          <w:lang w:eastAsia="ru-RU"/>
        </w:rPr>
      </w:pPr>
    </w:p>
    <w:p w:rsidR="00FF09CE" w:rsidRPr="00743C9A" w:rsidRDefault="00FF09CE" w:rsidP="00FF09CE">
      <w:pPr>
        <w:spacing w:before="240"/>
        <w:ind w:left="-142"/>
        <w:jc w:val="center"/>
        <w:rPr>
          <w:rFonts w:ascii="Times New Roman" w:hAnsi="Times New Roman"/>
          <w:b/>
          <w:sz w:val="24"/>
          <w:szCs w:val="24"/>
          <w:lang w:eastAsia="ru-RU"/>
        </w:rPr>
      </w:pPr>
      <w:r w:rsidRPr="00743C9A">
        <w:rPr>
          <w:rFonts w:ascii="Times New Roman" w:hAnsi="Times New Roman"/>
          <w:b/>
          <w:sz w:val="24"/>
          <w:szCs w:val="24"/>
          <w:lang w:eastAsia="ru-RU"/>
        </w:rPr>
        <w:t>Работа с металлоконструктором</w:t>
      </w:r>
    </w:p>
    <w:p w:rsidR="00FF09CE" w:rsidRPr="00743C9A" w:rsidRDefault="00FF09CE" w:rsidP="00FF09CE">
      <w:pPr>
        <w:spacing w:before="240" w:line="240" w:lineRule="auto"/>
        <w:ind w:left="-142"/>
        <w:contextualSpacing/>
        <w:jc w:val="both"/>
        <w:rPr>
          <w:rFonts w:ascii="Times New Roman" w:hAnsi="Times New Roman"/>
          <w:lang w:val="tt-RU" w:eastAsia="ru-RU"/>
        </w:rPr>
      </w:pPr>
      <w:r w:rsidRPr="00743C9A">
        <w:rPr>
          <w:rFonts w:ascii="Times New Roman" w:hAnsi="Times New Roman"/>
          <w:sz w:val="24"/>
          <w:szCs w:val="24"/>
          <w:lang w:eastAsia="ru-RU"/>
        </w:rPr>
        <w:lastRenderedPageBreak/>
        <w:t xml:space="preserve">Содержание нового раздела дает возможность познакомить третьеклассников с элементарными сведениями о профессии слесаря. Слесарно-сборочные работы - это монтажные и демонтажные работы, выполняемые при сборке и ремонте машин и других объектов. Разнообразные соединения деталей выполняются при сборке машин и других объектов. На примере работы с набором «Металлический конструктор» школьникам объясняется принцип ряда сборочных операций (подбор планок по количеству отверстий, соединение деталей винтами и гайками, завинчивание и отвинчивание гаек пальцами и инструментами). При выполнении сборочных работ применяют разнообразные детали (планки, скобы, углы, планшайбы, гайки, винты и др.) и инструменты (гаечные ключи, отвертки).В процессе выполнения сборочных работ у школьников формируются двигательные навыки, вырабатывается точность, ритмичность движений.          </w:t>
      </w:r>
      <w:r w:rsidRPr="00743C9A">
        <w:rPr>
          <w:rFonts w:ascii="Times New Roman" w:hAnsi="Times New Roman"/>
          <w:lang w:val="tt-RU" w:eastAsia="ru-RU"/>
        </w:rPr>
        <w:t xml:space="preserve">  </w:t>
      </w:r>
    </w:p>
    <w:p w:rsidR="00FF09CE" w:rsidRPr="00743C9A" w:rsidRDefault="00FF09CE" w:rsidP="00FF09CE">
      <w:pPr>
        <w:rPr>
          <w:rFonts w:eastAsia="Calibri"/>
          <w:lang w:val="tt-RU"/>
        </w:rPr>
      </w:pPr>
    </w:p>
    <w:p w:rsidR="00FF09CE" w:rsidRPr="00743C9A" w:rsidRDefault="00FF09CE" w:rsidP="00FF09CE">
      <w:pPr>
        <w:autoSpaceDE w:val="0"/>
        <w:autoSpaceDN w:val="0"/>
        <w:adjustRightInd w:val="0"/>
        <w:spacing w:after="0" w:line="240" w:lineRule="auto"/>
        <w:rPr>
          <w:rFonts w:ascii="Times New Roman" w:hAnsi="Times New Roman"/>
          <w:b/>
          <w:sz w:val="28"/>
          <w:szCs w:val="28"/>
          <w:lang w:val="tt-RU"/>
        </w:rPr>
      </w:pPr>
    </w:p>
    <w:p w:rsidR="00A87EB2" w:rsidRPr="00FF09CE" w:rsidRDefault="00A87EB2">
      <w:pPr>
        <w:rPr>
          <w:rFonts w:ascii="Times New Roman" w:hAnsi="Times New Roman"/>
          <w:sz w:val="24"/>
          <w:szCs w:val="24"/>
          <w:lang w:val="tt-RU"/>
        </w:rPr>
      </w:pPr>
      <w:bookmarkStart w:id="15" w:name="_GoBack"/>
      <w:bookmarkEnd w:id="15"/>
    </w:p>
    <w:sectPr w:rsidR="00A87EB2" w:rsidRPr="00FF09CE" w:rsidSect="00FE59D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9EA5D14"/>
    <w:multiLevelType w:val="hybridMultilevel"/>
    <w:tmpl w:val="1680A876"/>
    <w:lvl w:ilvl="0" w:tplc="439046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642E70"/>
    <w:multiLevelType w:val="multilevel"/>
    <w:tmpl w:val="51603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7E7C8D"/>
    <w:multiLevelType w:val="hybridMultilevel"/>
    <w:tmpl w:val="03228A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7A670776"/>
    <w:multiLevelType w:val="multilevel"/>
    <w:tmpl w:val="DF242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BCD"/>
    <w:rsid w:val="004D2BCD"/>
    <w:rsid w:val="00A87EB2"/>
    <w:rsid w:val="00FF0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B5610-830B-4E99-BC9B-C161323F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9CE"/>
    <w:pPr>
      <w:spacing w:after="200" w:line="276" w:lineRule="auto"/>
    </w:pPr>
    <w:rPr>
      <w:rFonts w:ascii="Calibri" w:eastAsia="Times New Roman" w:hAnsi="Calibri" w:cs="Times New Roman"/>
    </w:rPr>
  </w:style>
  <w:style w:type="paragraph" w:styleId="1">
    <w:name w:val="heading 1"/>
    <w:basedOn w:val="a"/>
    <w:next w:val="a"/>
    <w:link w:val="10"/>
    <w:qFormat/>
    <w:rsid w:val="00FF09CE"/>
    <w:pPr>
      <w:keepNext/>
      <w:numPr>
        <w:numId w:val="1"/>
      </w:numPr>
      <w:suppressAutoHyphens/>
      <w:spacing w:after="0" w:line="240" w:lineRule="atLeast"/>
      <w:jc w:val="center"/>
      <w:outlineLvl w:val="0"/>
    </w:pPr>
    <w:rPr>
      <w:rFonts w:ascii="Times New Roman" w:eastAsia="Calibri" w:hAnsi="Times New Roman"/>
      <w:b/>
      <w:sz w:val="28"/>
      <w:szCs w:val="20"/>
      <w:lang w:val="x-none" w:eastAsia="ar-SA"/>
    </w:rPr>
  </w:style>
  <w:style w:type="paragraph" w:styleId="2">
    <w:name w:val="heading 2"/>
    <w:basedOn w:val="a"/>
    <w:next w:val="a"/>
    <w:link w:val="20"/>
    <w:qFormat/>
    <w:rsid w:val="00FF09CE"/>
    <w:pPr>
      <w:keepNext/>
      <w:numPr>
        <w:ilvl w:val="1"/>
        <w:numId w:val="1"/>
      </w:numPr>
      <w:suppressAutoHyphens/>
      <w:spacing w:after="0" w:line="240" w:lineRule="auto"/>
      <w:outlineLvl w:val="1"/>
    </w:pPr>
    <w:rPr>
      <w:rFonts w:ascii="Times New Roman" w:eastAsia="Calibri" w:hAnsi="Times New Roman"/>
      <w:b/>
      <w:sz w:val="28"/>
      <w:szCs w:val="20"/>
      <w:lang w:val="x-none" w:eastAsia="ar-SA"/>
    </w:rPr>
  </w:style>
  <w:style w:type="paragraph" w:styleId="3">
    <w:name w:val="heading 3"/>
    <w:basedOn w:val="a"/>
    <w:next w:val="a"/>
    <w:link w:val="30"/>
    <w:qFormat/>
    <w:rsid w:val="00FF09CE"/>
    <w:pPr>
      <w:keepNext/>
      <w:numPr>
        <w:ilvl w:val="2"/>
        <w:numId w:val="1"/>
      </w:numPr>
      <w:suppressAutoHyphens/>
      <w:spacing w:after="0" w:line="240" w:lineRule="auto"/>
      <w:outlineLvl w:val="2"/>
    </w:pPr>
    <w:rPr>
      <w:rFonts w:ascii="Times New Roman" w:eastAsia="Calibri" w:hAnsi="Times New Roman"/>
      <w:sz w:val="28"/>
      <w:szCs w:val="20"/>
      <w:lang w:val="x-none" w:eastAsia="ar-SA"/>
    </w:rPr>
  </w:style>
  <w:style w:type="paragraph" w:styleId="5">
    <w:name w:val="heading 5"/>
    <w:basedOn w:val="a"/>
    <w:next w:val="a"/>
    <w:link w:val="50"/>
    <w:qFormat/>
    <w:rsid w:val="00FF09CE"/>
    <w:pPr>
      <w:keepNext/>
      <w:numPr>
        <w:ilvl w:val="4"/>
        <w:numId w:val="1"/>
      </w:numPr>
      <w:suppressAutoHyphens/>
      <w:spacing w:after="0" w:line="240" w:lineRule="auto"/>
      <w:outlineLvl w:val="4"/>
    </w:pPr>
    <w:rPr>
      <w:rFonts w:ascii="Times New Roman" w:eastAsia="Calibri" w:hAnsi="Times New Roman"/>
      <w:sz w:val="24"/>
      <w:szCs w:val="20"/>
      <w:lang w:val="x-none" w:eastAsia="ar-SA"/>
    </w:rPr>
  </w:style>
  <w:style w:type="paragraph" w:styleId="6">
    <w:name w:val="heading 6"/>
    <w:basedOn w:val="a"/>
    <w:next w:val="a"/>
    <w:link w:val="60"/>
    <w:qFormat/>
    <w:rsid w:val="00FF09CE"/>
    <w:pPr>
      <w:keepNext/>
      <w:numPr>
        <w:ilvl w:val="5"/>
        <w:numId w:val="1"/>
      </w:numPr>
      <w:suppressAutoHyphens/>
      <w:spacing w:after="0" w:line="240" w:lineRule="atLeast"/>
      <w:ind w:left="300" w:firstLine="0"/>
      <w:jc w:val="center"/>
      <w:outlineLvl w:val="5"/>
    </w:pPr>
    <w:rPr>
      <w:rFonts w:ascii="Times New Roman" w:eastAsia="Calibri" w:hAnsi="Times New Roman"/>
      <w:b/>
      <w:sz w:val="32"/>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09CE"/>
    <w:rPr>
      <w:rFonts w:ascii="Times New Roman" w:eastAsia="Calibri" w:hAnsi="Times New Roman" w:cs="Times New Roman"/>
      <w:b/>
      <w:sz w:val="28"/>
      <w:szCs w:val="20"/>
      <w:lang w:val="x-none" w:eastAsia="ar-SA"/>
    </w:rPr>
  </w:style>
  <w:style w:type="character" w:customStyle="1" w:styleId="20">
    <w:name w:val="Заголовок 2 Знак"/>
    <w:basedOn w:val="a0"/>
    <w:link w:val="2"/>
    <w:rsid w:val="00FF09CE"/>
    <w:rPr>
      <w:rFonts w:ascii="Times New Roman" w:eastAsia="Calibri" w:hAnsi="Times New Roman" w:cs="Times New Roman"/>
      <w:b/>
      <w:sz w:val="28"/>
      <w:szCs w:val="20"/>
      <w:lang w:val="x-none" w:eastAsia="ar-SA"/>
    </w:rPr>
  </w:style>
  <w:style w:type="character" w:customStyle="1" w:styleId="30">
    <w:name w:val="Заголовок 3 Знак"/>
    <w:basedOn w:val="a0"/>
    <w:link w:val="3"/>
    <w:rsid w:val="00FF09CE"/>
    <w:rPr>
      <w:rFonts w:ascii="Times New Roman" w:eastAsia="Calibri" w:hAnsi="Times New Roman" w:cs="Times New Roman"/>
      <w:sz w:val="28"/>
      <w:szCs w:val="20"/>
      <w:lang w:val="x-none" w:eastAsia="ar-SA"/>
    </w:rPr>
  </w:style>
  <w:style w:type="character" w:customStyle="1" w:styleId="50">
    <w:name w:val="Заголовок 5 Знак"/>
    <w:basedOn w:val="a0"/>
    <w:link w:val="5"/>
    <w:rsid w:val="00FF09CE"/>
    <w:rPr>
      <w:rFonts w:ascii="Times New Roman" w:eastAsia="Calibri" w:hAnsi="Times New Roman" w:cs="Times New Roman"/>
      <w:sz w:val="24"/>
      <w:szCs w:val="20"/>
      <w:lang w:val="x-none" w:eastAsia="ar-SA"/>
    </w:rPr>
  </w:style>
  <w:style w:type="character" w:customStyle="1" w:styleId="60">
    <w:name w:val="Заголовок 6 Знак"/>
    <w:basedOn w:val="a0"/>
    <w:link w:val="6"/>
    <w:rsid w:val="00FF09CE"/>
    <w:rPr>
      <w:rFonts w:ascii="Times New Roman" w:eastAsia="Calibri" w:hAnsi="Times New Roman" w:cs="Times New Roman"/>
      <w:b/>
      <w:sz w:val="32"/>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15142</Words>
  <Characters>86314</Characters>
  <Application>Microsoft Office Word</Application>
  <DocSecurity>0</DocSecurity>
  <Lines>719</Lines>
  <Paragraphs>202</Paragraphs>
  <ScaleCrop>false</ScaleCrop>
  <Company/>
  <LinksUpToDate>false</LinksUpToDate>
  <CharactersWithSpaces>101254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2021-11-22T09:21:00Z</dcterms:created>
  <dcterms:modified xsi:type="dcterms:W3CDTF">2021-11-22T09:25:00Z</dcterms:modified>
</cp:coreProperties>
</file>